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1466c5a66c075d1ab96afe958c214e7817501c"/>
    <w:p>
      <w:pPr>
        <w:pStyle w:val="Heading2"/>
      </w:pPr>
      <w:r>
        <w:t xml:space="preserve">Lección 11: Sumemos decenas a números de dos dígitos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decenas a números de dos dígitos.</w:t>
      </w:r>
    </w:p>
    <w:bookmarkStart w:id="21" w:name="X0db106e339cbfe4787de48d5fa50f1faee7f333"/>
    <w:p>
      <w:pPr>
        <w:pStyle w:val="Heading3"/>
      </w:pPr>
      <w:r>
        <w:t xml:space="preserve">Calentamiento: Verdadero o falso: Decenas y unidades</w:t>
      </w:r>
    </w:p>
    <w:p>
      <w:pPr>
        <w:pStyle w:val="FirstParagraph"/>
      </w:pPr>
      <w:r>
        <w:t xml:space="preserve">Decide si cada afirmación es verdadera o falsa.</w:t>
      </w:r>
    </w:p>
    <w:p>
      <w:pPr>
        <w:pStyle w:val="BodyText"/>
      </w:pPr>
      <w:r>
        <w:t xml:space="preserve">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80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80</m:t>
        </m:r>
      </m:oMath>
    </w:p>
    <w:p>
      <w:pPr>
        <w:numPr>
          <w:ilvl w:val="0"/>
          <w:numId w:val="1002"/>
        </w:numPr>
        <w:pStyle w:val="Compact"/>
      </w:pPr>
      <m:oMath>
        <m:r>
          <m:t>70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80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30</m:t>
        </m:r>
      </m:oMath>
    </w:p>
    <w:bookmarkEnd w:id="21"/>
    <w:bookmarkStart w:id="25" w:name="sumemos-decenas-y-números-de-dos-dígitos"/>
    <w:p>
      <w:pPr>
        <w:pStyle w:val="Heading3"/>
      </w:pPr>
      <w:r>
        <w:t xml:space="preserve">11.1: Sumemos decenas y números de dos dígitos</w:t>
      </w:r>
    </w:p>
    <w:p>
      <w:pPr>
        <w:pStyle w:val="FirstParagraph"/>
      </w:pPr>
      <w:r>
        <w:t xml:space="preserve">En cada caso, encuentra el número que hace que la ecuación sea verdadera.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3"/>
        </w:numPr>
        <w:pStyle w:val="Compact"/>
      </w:pPr>
      <m:oMath>
        <m:r>
          <m:t>37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r>
          <m:t>60</m:t>
        </m:r>
        <m:r>
          <m:rPr>
            <m:sty m:val="p"/>
          </m:rPr>
          <m:t>+</m:t>
        </m:r>
        <m:r>
          <m:t>23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r>
          <m:t>48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54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3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65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pStyle w:val="FirstParagraph"/>
      </w:pPr>
      <w:r>
        <w:drawing>
          <wp:inline>
            <wp:extent cx="5835034" cy="5587320"/>
            <wp:effectExtent b="0" l="0" r="0" t="0"/>
            <wp:docPr descr="Students thinking" title="" id="23" name="Picture"/>
            <a:graphic>
              <a:graphicData uri="http://schemas.openxmlformats.org/drawingml/2006/picture">
                <pic:pic>
                  <pic:nvPicPr>
                    <pic:cNvPr descr="/app/tmp/embedder-1671059005.617688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34" cy="558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32" w:name="el-dígito-desconocido"/>
    <w:p>
      <w:pPr>
        <w:pStyle w:val="Heading3"/>
      </w:pPr>
      <w:r>
        <w:t xml:space="preserve">11.2: El dígito desconocido</w:t>
      </w:r>
    </w:p>
    <w:p>
      <w:pPr>
        <w:numPr>
          <w:ilvl w:val="0"/>
          <w:numId w:val="1004"/>
        </w:numPr>
      </w:pPr>
      <w:r>
        <w:t xml:space="preserve">Esta ecuación es verdadera.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05551" cy="544358"/>
            <wp:effectExtent b="0" l="0" r="0" t="0"/>
            <wp:docPr descr="Equation with missing tens digit. 56, plus, smudge covering the tens digit, 0 ones, equals 96." title="" id="27" name="Picture"/>
            <a:graphic>
              <a:graphicData uri="http://schemas.openxmlformats.org/drawingml/2006/picture">
                <pic:pic>
                  <pic:nvPicPr>
                    <pic:cNvPr descr="/app/tmp/embedder-1671059005.68841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551" cy="544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¿Qué dígito está debajo de la mancha?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4"/>
        </w:numPr>
        <w:pStyle w:val="Compact"/>
      </w:pPr>
      <w:r>
        <w:t xml:space="preserve">Esta ecuación no es verdadera.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75890" cy="544358"/>
            <wp:effectExtent b="0" l="0" r="0" t="0"/>
            <wp:docPr descr="Equation with missing tens digit. Smudged tens digit, 3 ones, plus 30, equals 74." title="" id="30" name="Picture"/>
            <a:graphic>
              <a:graphicData uri="http://schemas.openxmlformats.org/drawingml/2006/picture">
                <pic:pic>
                  <pic:nvPicPr>
                    <pic:cNvPr descr="/app/tmp/embedder-1671059005.750508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890" cy="544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Muestra por qué no es verdadera. Usa dibujos, números o palabras.</w:t>
      </w:r>
    </w:p>
    <w:bookmarkEnd w:id="32"/>
    <w:bookmarkStart w:id="45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Aprendimos que los números de dos dígitos están formados por decenas y unidades.</w:t>
      </w:r>
    </w:p>
    <w:p>
      <w:pPr>
        <w:pStyle w:val="BodyText"/>
      </w:pPr>
      <w:r>
        <w:drawing>
          <wp:inline>
            <wp:extent cx="1415567" cy="1076092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671059005.80911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567" cy="1076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Representamos números de dos dígitos de diferentes formas.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Base ten drawing. 6 tens. 5 ones." title="" id="37" name="Picture"/>
            <a:graphic>
              <a:graphicData uri="http://schemas.openxmlformats.org/drawingml/2006/picture">
                <pic:pic>
                  <pic:nvPicPr>
                    <pic:cNvPr descr="/app/tmp/embedder-1671059005.882942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6 decenas y 5 unidades</w:t>
      </w:r>
    </w:p>
    <w:p>
      <w:pPr>
        <w:pStyle w:val="BodyText"/>
      </w:pPr>
      <m:oMath>
        <m:r>
          <m:t>60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w:r>
        <w:t xml:space="preserve">65</w:t>
      </w:r>
    </w:p>
    <w:p>
      <w:pPr>
        <w:pStyle w:val="BodyText"/>
      </w:pPr>
      <w:r>
        <w:t xml:space="preserve">Sumamos números de dos dígitos pensando en contar de 10 en 10 o en agregar más decenas.</w:t>
      </w:r>
    </w:p>
    <w:p>
      <w:pPr>
        <w:pStyle w:val="BodyText"/>
      </w:pPr>
      <m:oMath>
        <m:r>
          <m:t>42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=</m:t>
        </m:r>
        <m:borderBox>
          <m:e>
            <m:r>
              <m:t>92</m:t>
            </m:r>
          </m:e>
        </m:borderBox>
      </m:oMath>
    </w:p>
    <w:p>
      <w:pPr>
        <w:pStyle w:val="BodyText"/>
      </w:pPr>
      <w:r>
        <w:drawing>
          <wp:inline>
            <wp:extent cx="2971800" cy="3840479"/>
            <wp:effectExtent b="0" l="0" r="0" t="0"/>
            <wp:docPr descr="Base-ten drawings. 4 tens, 2 ones and 5 tens." title="" id="40" name="Picture"/>
            <a:graphic>
              <a:graphicData uri="http://schemas.openxmlformats.org/drawingml/2006/picture">
                <pic:pic>
                  <pic:nvPicPr>
                    <pic:cNvPr descr="/app/tmp/embedder-1671059005.964681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8404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2022-12-14T23:03:26Z</dcterms:created>
  <dcterms:modified xsi:type="dcterms:W3CDTF">2022-12-14T23:03:26Z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v0ZNvbaSiZGjtQtqbFVppWVgQH2gsXX0gqG5K1OGoh2bQgjk2hpxzGZRqHQ9MUXNXIg5+7Q7KO8HK1xbJ4mhQA==</vt:lpwstr>
  </property>
</Properties>
</file>