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tens-and-tens-ones-and-ones"/>
    <w:p>
      <w:pPr>
        <w:pStyle w:val="Heading2"/>
      </w:pPr>
      <w:r>
        <w:t xml:space="preserve">Lesson 10: Tens and Tens, Ones and 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two-digit numbers.</w:t>
      </w:r>
    </w:p>
    <w:bookmarkStart w:id="30" w:name="Xc4835b21bad8e0067ea54d1fbdcb3f4880fd04d"/>
    <w:p>
      <w:pPr>
        <w:pStyle w:val="Heading3"/>
      </w:pPr>
      <w:r>
        <w:t xml:space="preserve">Warm-up: How Many Do You See: Tens and Ones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Four ten frames. 1 full, red counters. 1 with 3 red counters. 1 full, yellow counters. 1 with 6 yellow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09025.10816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Four ten frames. 1 full red counters. 1 with 8 red counters. 1 full, yellow counters. 1 with 2 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09025.1929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Four ten frames. 1 full, red counters. 1 with 4 red counters. 1 full, yellow counters. 1 with 8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09025.302001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priyas-work"/>
    <w:p>
      <w:pPr>
        <w:pStyle w:val="Heading3"/>
      </w:pPr>
      <w:r>
        <w:t xml:space="preserve">10.1: Priya‘s Work</w:t>
      </w:r>
    </w:p>
    <w:p>
      <w:pPr>
        <w:pStyle w:val="FirstParagraph"/>
      </w:pPr>
      <w:r>
        <w:t xml:space="preserve">Find the value of </w:t>
      </w:r>
      <m:oMath>
        <m:r>
          <m:t>37</m:t>
        </m:r>
        <m:r>
          <m:rPr>
            <m:sty m:val="p"/>
          </m:rPr>
          <m:t>+</m:t>
        </m:r>
        <m:r>
          <m:t>26</m:t>
        </m:r>
      </m:oMath>
      <w:r>
        <w:t xml:space="preserve">.</w:t>
      </w:r>
    </w:p>
    <w:p>
      <w:pPr>
        <w:pStyle w:val="BodyText"/>
      </w:pPr>
      <w:r>
        <w:t xml:space="preserve">Priya's work</w:t>
      </w:r>
    </w:p>
    <w:p>
      <w:pPr>
        <w:pStyle w:val="BodyText"/>
      </w:pPr>
      <w:r>
        <w:drawing>
          <wp:inline>
            <wp:extent cx="2143793" cy="4177492"/>
            <wp:effectExtent b="0" l="0" r="0" t="0"/>
            <wp:docPr descr="Drawing to show 63. Group of 5 tens, labeled 50. Group of 10 ones and 3 more ones, labeled 13. Number 63." title="" id="32" name="Picture"/>
            <a:graphic>
              <a:graphicData uri="http://schemas.openxmlformats.org/drawingml/2006/picture">
                <pic:pic>
                  <pic:nvPicPr>
                    <pic:cNvPr descr="/app/tmp/embedder-1671009025.427978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93" cy="4177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did Priya find the value?</w:t>
      </w:r>
    </w:p>
    <w:bookmarkEnd w:id="34"/>
    <w:bookmarkStart w:id="44" w:name="finish-the-work"/>
    <w:p>
      <w:pPr>
        <w:pStyle w:val="Heading3"/>
      </w:pPr>
      <w:r>
        <w:t xml:space="preserve">10.2: Finish the Work</w:t>
      </w:r>
    </w:p>
    <w:p>
      <w:pPr>
        <w:numPr>
          <w:ilvl w:val="0"/>
          <w:numId w:val="1002"/>
        </w:numPr>
      </w:pPr>
      <w:r>
        <w:t xml:space="preserve">Each expression shows a first step to find the number that makes each equation true.</w:t>
      </w:r>
      <w:r>
        <w:br/>
      </w:r>
      <w:r>
        <w:t xml:space="preserve">Finish the work to find the number that makes each equation true.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3"/>
        </w:numPr>
      </w:pPr>
      <m:oMath>
        <m:r>
          <m:t>28</m:t>
        </m:r>
        <m:r>
          <m:rPr>
            <m:sty m:val="p"/>
          </m:rPr>
          <m:t>+</m:t>
        </m:r>
        <m:r>
          <m:t>56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0"/>
        </w:numPr>
      </w:pPr>
      <w:r>
        <w:t xml:space="preserve">First step:</w:t>
      </w:r>
      <w:r>
        <w:t xml:space="preserve"> </w:t>
      </w:r>
      <m:oMath>
        <m:r>
          <m:t>20</m:t>
        </m:r>
        <m:r>
          <m:rPr>
            <m:sty m:val="p"/>
          </m:rPr>
          <m:t>+</m:t>
        </m:r>
        <m:r>
          <m:t>50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330343" cy="3012321"/>
            <wp:effectExtent b="0" l="0" r="0" t="0"/>
            <wp:docPr descr="Base ten drawing. Group of 2 tens and 5 tens, circled. 8 ones and 6 ones. " title="" id="36" name="Picture"/>
            <a:graphic>
              <a:graphicData uri="http://schemas.openxmlformats.org/drawingml/2006/picture">
                <pic:pic>
                  <pic:nvPicPr>
                    <pic:cNvPr descr="/app/tmp/embedder-1671009025.462757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343" cy="30123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27</m:t>
        </m:r>
        <m:r>
          <m:rPr>
            <m:sty m:val="p"/>
          </m:rPr>
          <m:t>+</m:t>
        </m:r>
        <m:r>
          <m:t>44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0"/>
        </w:numPr>
      </w:pPr>
      <w:r>
        <w:t xml:space="preserve">First step: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1862440" cy="2599464"/>
            <wp:effectExtent b="0" l="0" r="0" t="0"/>
            <wp:docPr descr="Base ten drawing, 2 groups. Top, 2 tens, 7 ones. Bottom, 4 tens, 4 ones." title="" id="39" name="Picture"/>
            <a:graphic>
              <a:graphicData uri="http://schemas.openxmlformats.org/drawingml/2006/picture">
                <pic:pic>
                  <pic:nvPicPr>
                    <pic:cNvPr descr="/app/tmp/embedder-1671009025.53329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40" cy="2599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Find the value of each sum.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4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57</m:t>
        </m:r>
      </m:oMath>
    </w:p>
    <w:p>
      <w:pPr>
        <w:numPr>
          <w:ilvl w:val="1"/>
          <w:numId w:val="1004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55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2022-12-14T09:10:26Z</dcterms:created>
  <dcterms:modified xsi:type="dcterms:W3CDTF">2022-12-14T09:10:26Z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lTs5tYS0m5CSGGqXZgMPbF1v39GODglIIWru/bNDRa+xP3zs6DxjzVf8yYk3ZyMEZIemV5qEVFOk4AuNx0xG8g==</vt:lpwstr>
  </property>
</Properties>
</file>