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983a4d3e3182de10b79909e5e9d69e4ebaaa25"/>
    <w:p>
      <w:pPr>
        <w:pStyle w:val="Heading2"/>
      </w:pPr>
      <w:r>
        <w:t xml:space="preserve">Unit 9 Lesson 9: Clasifiquemos los problemas-historia</w:t>
      </w:r>
    </w:p>
    <w:bookmarkEnd w:id="20"/>
    <w:bookmarkStart w:id="22" w:name="Xd913f50e5c139845407d5a70ab29fcfe7a73395"/>
    <w:p>
      <w:pPr>
        <w:pStyle w:val="Heading3"/>
      </w:pPr>
      <w:r>
        <w:t xml:space="preserve">WU Conversación numérica: Usemos el valor posicional para restar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54</m:t>
        </m:r>
        <m:r>
          <m:rPr>
            <m:sty m:val="p"/>
          </m:rPr>
          <m:t>−</m:t>
        </m:r>
        <m:r>
          <m:t>26</m:t>
        </m:r>
      </m:oMath>
    </w:p>
    <w:bookmarkEnd w:id="21"/>
    <w:bookmarkEnd w:id="22"/>
    <w:bookmarkStart w:id="24" w:name="X7e1df292d38a5a5c2fc17633de7e12ca5bb6c5f"/>
    <w:p>
      <w:pPr>
        <w:pStyle w:val="Heading3"/>
      </w:pPr>
      <w:r>
        <w:t xml:space="preserve">1 Clasificación de tarjetas: Problemas-historia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Clasifica los problemas-historia de una manera que tenga sentido para ti. </w:t>
      </w:r>
    </w:p>
    <w:bookmarkEnd w:id="23"/>
    <w:bookmarkEnd w:id="24"/>
    <w:bookmarkStart w:id="33" w:name="resolvamos-problemas-historia"/>
    <w:p>
      <w:pPr>
        <w:pStyle w:val="Heading3"/>
      </w:pPr>
      <w:r>
        <w:t xml:space="preserve">2 Resolvamos problemas-historia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uno de los problemas-historia de la primera actividad y resuélvelo. Muestra cómo pensaste. Usa diagramas, símbolos u otras representaciones.</w:t>
      </w:r>
    </w:p>
    <w:bookmarkEnd w:id="25"/>
    <w:bookmarkStart w:id="3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960108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59882.8946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2022-12-14T23:18:03Z</dcterms:created>
  <dcterms:modified xsi:type="dcterms:W3CDTF">2022-12-14T23:18:03Z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BRgOT/1KxmoRs4U8klaT/QsBSnrzGqxUNg34wz0utnQhHEsWkcI+N9RXJiLDMr+VMukz/OeQ8U+zhx2zSSG1KQ==</vt:lpwstr>
  </property>
</Properties>
</file>