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8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0543441cc1927127773caf5f25c74bfff0608f"/>
    <w:p>
      <w:pPr>
        <w:pStyle w:val="Heading2"/>
      </w:pPr>
      <w:r>
        <w:t xml:space="preserve">Lesson 14: Using Diagrams to Represent Addition and Subtraction</w:t>
      </w:r>
    </w:p>
    <w:bookmarkEnd w:id="20"/>
    <w:p>
      <w:pPr>
        <w:pStyle w:val="FirstParagraph"/>
      </w:pPr>
      <w:r>
        <w:t xml:space="preserve">Let’s represent addition and subtraction of decimals.</w:t>
      </w:r>
    </w:p>
    <w:bookmarkStart w:id="21" w:name="do-the-zeros-matter"/>
    <w:p>
      <w:pPr>
        <w:pStyle w:val="Heading3"/>
      </w:pPr>
      <w:r>
        <w:t xml:space="preserve">14.1: Do the Zeros Matter?</w:t>
      </w:r>
    </w:p>
    <w:p>
      <w:pPr>
        <w:numPr>
          <w:ilvl w:val="0"/>
          <w:numId w:val="1001"/>
        </w:numPr>
      </w:pPr>
      <w:r>
        <w:t xml:space="preserve">Evaluate mentally:</w:t>
      </w:r>
      <w:r>
        <w:t xml:space="preserve"> </w:t>
      </w:r>
      <m:oMath>
        <m:r>
          <m:t>1.009</m:t>
        </m:r>
        <m:r>
          <m:rPr>
            <m:sty m:val="p"/>
          </m:rPr>
          <m:t>+</m:t>
        </m:r>
        <m:r>
          <m:t>0.391</m:t>
        </m:r>
      </m:oMath>
    </w:p>
    <w:p>
      <w:pPr>
        <w:numPr>
          <w:ilvl w:val="0"/>
          <w:numId w:val="1001"/>
        </w:numPr>
      </w:pPr>
      <w:r>
        <w:t xml:space="preserve">Decide if each equation is true or false. Be prepared to explain your reasoning.</w:t>
      </w:r>
    </w:p>
    <w:p>
      <w:pPr>
        <w:numPr>
          <w:ilvl w:val="1"/>
          <w:numId w:val="1002"/>
        </w:numPr>
        <w:pStyle w:val="Compact"/>
      </w:pPr>
      <m:oMath>
        <m:r>
          <m:t>34.56000</m:t>
        </m:r>
        <m:r>
          <m:rPr>
            <m:sty m:val="p"/>
          </m:rPr>
          <m:t>=</m:t>
        </m:r>
        <m:r>
          <m:t>34.56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rPr>
            <m:sty m:val="p"/>
          </m:rPr>
          <m:t>=</m:t>
        </m:r>
        <m:r>
          <m:t>25.0</m:t>
        </m:r>
      </m:oMath>
    </w:p>
    <w:p>
      <w:pPr>
        <w:numPr>
          <w:ilvl w:val="1"/>
          <w:numId w:val="1002"/>
        </w:numPr>
        <w:pStyle w:val="Compact"/>
      </w:pPr>
      <m:oMath>
        <m:r>
          <m:t>2.405</m:t>
        </m:r>
        <m:r>
          <m:rPr>
            <m:sty m:val="p"/>
          </m:rPr>
          <m:t>=</m:t>
        </m:r>
        <m:r>
          <m:t>2.45</m:t>
        </m:r>
      </m:oMath>
    </w:p>
    <w:bookmarkEnd w:id="21"/>
    <w:bookmarkStart w:id="32" w:name="finding-sums-in-different-ways"/>
    <w:p>
      <w:pPr>
        <w:pStyle w:val="Heading3"/>
      </w:pPr>
      <w:r>
        <w:t xml:space="preserve">14.2: Finding Sums in Different Ways</w:t>
      </w:r>
    </w:p>
    <w:p>
      <w:pPr>
        <w:numPr>
          <w:ilvl w:val="0"/>
          <w:numId w:val="1003"/>
        </w:numPr>
      </w:pPr>
      <w:r>
        <w:t xml:space="preserve">Here are two ways to calculate the value of</w:t>
      </w:r>
      <w:r>
        <w:t xml:space="preserve"> </w:t>
      </w:r>
      <m:oMath>
        <m:r>
          <m:t>0.26</m:t>
        </m:r>
        <m:r>
          <m:rPr>
            <m:sty m:val="p"/>
          </m:rPr>
          <m:t>+</m:t>
        </m:r>
        <m:r>
          <m:t>0.07</m:t>
        </m:r>
      </m:oMath>
      <w:r>
        <w:t xml:space="preserve">. In the diagram, each rectangle represents 0.1 and each square represents 0.01.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90587"/>
            <wp:effectExtent b="0" l="0" r="0" t="0"/>
            <wp:docPr descr="Two strategies used to calculate addition expression." title="" id="23" name="Picture"/>
            <a:graphic>
              <a:graphicData uri="http://schemas.openxmlformats.org/drawingml/2006/picture">
                <pic:pic>
                  <pic:nvPicPr>
                    <pic:cNvPr descr="/app/tmp/embedder-1671075383.62155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90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what you know about base-ten units and addition to explain:</w:t>
      </w:r>
    </w:p>
    <w:p>
      <w:pPr>
        <w:numPr>
          <w:ilvl w:val="1"/>
          <w:numId w:val="1004"/>
        </w:numPr>
        <w:pStyle w:val="Compact"/>
      </w:pPr>
      <w:r>
        <w:t xml:space="preserve">Why ten squares can be “bundled” into a rectangle.</w:t>
      </w:r>
    </w:p>
    <w:p>
      <w:pPr>
        <w:numPr>
          <w:ilvl w:val="1"/>
          <w:numId w:val="1004"/>
        </w:numPr>
        <w:pStyle w:val="Compact"/>
      </w:pPr>
      <w:r>
        <w:t xml:space="preserve">How this “bundling” is represented in the vertical calculation.</w:t>
      </w:r>
    </w:p>
    <w:p>
      <w:pPr>
        <w:numPr>
          <w:ilvl w:val="0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 </w:t>
      </w:r>
      <w:r>
        <w:t xml:space="preserve">by drawing a diagram. Can you find the sum without bundling? Would it be useful to bundle some pieces? Explain your reasoning.</w:t>
      </w:r>
    </w:p>
    <w:p>
      <w:pPr>
        <w:numPr>
          <w:ilvl w:val="0"/>
          <w:numId w:val="1003"/>
        </w:numPr>
        <w:pStyle w:val="Compact"/>
      </w:pPr>
      <w:r>
        <w:t xml:space="preserve">Calculate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. Check your calculation against your diagram in the previous question.</w:t>
      </w:r>
    </w:p>
    <w:p>
      <w:pPr>
        <w:numPr>
          <w:ilvl w:val="0"/>
          <w:numId w:val="1003"/>
        </w:numPr>
      </w:pPr>
      <w:r>
        <w:t xml:space="preserve">Find each sum. The larger square represents 1.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012350" cy="2082630"/>
            <wp:effectExtent b="0" l="0" r="0" t="0"/>
            <wp:docPr descr="Base ten diagram. " title="" id="26" name="Picture"/>
            <a:graphic>
              <a:graphicData uri="http://schemas.openxmlformats.org/drawingml/2006/picture">
                <pic:pic>
                  <pic:nvPicPr>
                    <pic:cNvPr descr="/app/tmp/embedder-1671075383.665419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0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36643" cy="1854377"/>
            <wp:effectExtent b="0" l="0" r="0" t="0"/>
            <wp:docPr descr="6 and 3 hundredths + 98 thousandths" title="" id="29" name="Picture"/>
            <a:graphic>
              <a:graphicData uri="http://schemas.openxmlformats.org/drawingml/2006/picture">
                <pic:pic>
                  <pic:nvPicPr>
                    <pic:cNvPr descr="/app/tmp/embedder-1671075383.72922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43" cy="1854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distant, magical land uses jewels for their bartering system. The jewels are valued and ranked in order of their rarity. Each jewel is worth 3 times the jewel immediately below it in the ranking. The ranking is red, orange, yellow, green, blue, indigo, and violet. So a red jewel is worth 3 orange jewels, a green jewel is worth 3 blue jewels, and so on.</w:t>
      </w:r>
    </w:p>
    <w:p>
      <w:pPr>
        <w:numPr>
          <w:ilvl w:val="0"/>
          <w:numId w:val="1006"/>
        </w:numPr>
      </w:pPr>
      <w:r>
        <w:t xml:space="preserve">If you had 500 violet jewels and wanted to trade so that you carried as few jewels as possible, which jewels would you have?</w:t>
      </w:r>
    </w:p>
    <w:p>
      <w:pPr>
        <w:numPr>
          <w:ilvl w:val="0"/>
          <w:numId w:val="1006"/>
        </w:numPr>
      </w:pPr>
      <w:r>
        <w:t xml:space="preserve">Suppose you have 1 orange jewel, 2 yellow jewels, and 1 indigo jewel. If you’re given 2 green jewels and 1 yellow jewels, what is the fewest number of jewels that could represent the value of the jewels you have?</w:t>
      </w:r>
    </w:p>
    <w:bookmarkEnd w:id="31"/>
    <w:bookmarkEnd w:id="32"/>
    <w:bookmarkStart w:id="43" w:name="X1a4bca9a90d31565009bd765c846c785ba411b2"/>
    <w:p>
      <w:pPr>
        <w:pStyle w:val="Heading3"/>
      </w:pPr>
      <w:r>
        <w:t xml:space="preserve">14.3: Subtracting Decimals of Different Lengths</w:t>
      </w:r>
    </w:p>
    <w:p>
      <w:pPr>
        <w:pStyle w:val="FirstParagraph"/>
      </w:pPr>
      <w:r>
        <w:t xml:space="preserve">Diego and Noah drew different diagrams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Each rectangle represents 0.1. Each square represents 0.01.</w:t>
      </w:r>
    </w:p>
    <w:p>
      <w:pPr>
        <w:numPr>
          <w:ilvl w:val="0"/>
          <w:numId w:val="1007"/>
        </w:numPr>
        <w:pStyle w:val="Compact"/>
      </w:pPr>
      <w:r>
        <w:t xml:space="preserve">Diego started by drawing 4 rectangles to represent 0.4. He then replaced 1 rectangle with 10 squares and crossed out 3 squares to represent subtraction of 0.03, leaving 3 rectangles and 7 squares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4310" cy="2832721"/>
            <wp:effectExtent b="0" l="0" r="0" t="0"/>
            <wp:docPr descr="A base-ten diagram labeled “Diego’s Method.” " title="" id="34" name="Picture"/>
            <a:graphic>
              <a:graphicData uri="http://schemas.openxmlformats.org/drawingml/2006/picture">
                <pic:pic>
                  <pic:nvPicPr>
                    <pic:cNvPr descr="/app/tmp/embedder-1671075383.764019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10" cy="2832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Noah started by drawing 4 rectangles to represent 0.4. He then crossed out 3 rectangles to represent the subtraction, leaving 1 rectangle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886" cy="2186886"/>
            <wp:effectExtent b="0" l="0" r="0" t="0"/>
            <wp:docPr descr="Noah's Method. tenths. 4 tenth pieces. 3 crossed out." title="" id="37" name="Picture"/>
            <a:graphic>
              <a:graphicData uri="http://schemas.openxmlformats.org/drawingml/2006/picture">
                <pic:pic>
                  <pic:nvPicPr>
                    <pic:cNvPr descr="/app/tmp/embedder-1671075383.786726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2186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Do you agree that either diagram correctly represents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? Discuss your reasoning with a partner.</w:t>
      </w:r>
    </w:p>
    <w:p>
      <w:pPr>
        <w:numPr>
          <w:ilvl w:val="0"/>
          <w:numId w:val="1008"/>
        </w:numPr>
        <w:pStyle w:val="Compact"/>
      </w:pPr>
      <w:r>
        <w:t xml:space="preserve">Elena also drew a diagram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She started by drawing 4 rectangles. She then replaced all 4 rectangles with 40 squares and crossed out 3 squares to represent subtraction of 0.03, leaving 37 squares in her diagram. Is her diagram correct? Discuss your reasoning with a partner.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718705"/>
            <wp:effectExtent b="0" l="0" r="0" t="0"/>
            <wp:docPr descr="A base-ten diagram labeled “Elena's Method.” " title="" id="40" name="Picture"/>
            <a:graphic>
              <a:graphicData uri="http://schemas.openxmlformats.org/drawingml/2006/picture">
                <pic:pic>
                  <pic:nvPicPr>
                    <pic:cNvPr descr="/app/tmp/embedder-1671075383.81403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Find each difference. Explain or show your reasoning.</w:t>
      </w:r>
    </w:p>
    <w:p>
      <w:pPr>
        <w:numPr>
          <w:ilvl w:val="1"/>
          <w:numId w:val="1009"/>
        </w:numPr>
      </w:pPr>
      <m:oMath>
        <m:r>
          <m:t>0.3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9"/>
        </w:numPr>
      </w:pPr>
      <m:oMath>
        <m:r>
          <m:t>2.1</m:t>
        </m:r>
        <m:r>
          <m:rPr>
            <m:sty m:val="p"/>
          </m:rPr>
          <m:t>−</m:t>
        </m:r>
        <m:r>
          <m:t>0.4</m:t>
        </m:r>
      </m:oMath>
    </w:p>
    <w:p>
      <w:pPr>
        <w:numPr>
          <w:ilvl w:val="1"/>
          <w:numId w:val="1009"/>
        </w:numPr>
      </w:pPr>
      <m:oMath>
        <m:r>
          <m:t>1.03</m:t>
        </m:r>
        <m:r>
          <m:rPr>
            <m:sty m:val="p"/>
          </m:rPr>
          <m:t>−</m:t>
        </m:r>
        <m:r>
          <m:t>0.06</m:t>
        </m:r>
      </m:oMath>
    </w:p>
    <w:p>
      <w:pPr>
        <w:numPr>
          <w:ilvl w:val="1"/>
          <w:numId w:val="1009"/>
        </w:numPr>
      </w:pPr>
      <m:oMath>
        <m:r>
          <m:t>0.02</m:t>
        </m:r>
        <m:r>
          <m:rPr>
            <m:sty m:val="p"/>
          </m:rPr>
          <m:t>−</m:t>
        </m:r>
        <m:r>
          <m:t>0.007</m:t>
        </m:r>
      </m:oMath>
    </w:p>
    <w:bookmarkStart w:id="42" w:name="are-you-ready-for-more-1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distant, magical land uses jewels for their bartering system. The jewels are valued and ranked in order of their rarity. Each jewel is worth 3 times the jewel immediately below it in the ranking. The ranking is red, orange, yellow, green, blue, indigo, and violet. So a red jewel is worth 3 orange jewels, a green jewel is worth 3 blue jewels, and so on.</w:t>
      </w:r>
    </w:p>
    <w:p>
      <w:pPr>
        <w:pStyle w:val="BodyText"/>
      </w:pPr>
      <w:r>
        <w:t xml:space="preserve">At the Auld Shoppe, a shopper buys items that are worth 2 yellow jewels, 2 green jewels, 2 blue jewels, and 1 indigo jewel. If they came into the store with 1 red jewel, 1 yellow jewel, 2 green jewels, 1 blue jewel, and 2 violet jewels, what jewels do they leave with? Assume the shopkeeper gives them their change using as few jewels as possible. </w:t>
      </w:r>
    </w:p>
    <w:bookmarkEnd w:id="42"/>
    <w:bookmarkEnd w:id="43"/>
    <w:bookmarkStart w:id="101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t xml:space="preserve">Base-ten diagrams represent collections of base-ten units—tens, ones, tenths, hundredths, etc. We can use them to help us understand sums of decimals.</w:t>
      </w:r>
    </w:p>
    <w:p>
      <w:pPr>
        <w:pStyle w:val="BodyText"/>
      </w:pPr>
      <w:r>
        <w:t xml:space="preserve">Suppose we are finding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 Here is a diagram where a square represents 0.01 and a rectangle (made up of ten squares) represents 0.1.</w:t>
      </w:r>
    </w:p>
    <w:p>
      <w:pPr>
        <w:pStyle w:val="BodyText"/>
      </w:pPr>
      <w:r>
        <w:drawing>
          <wp:inline>
            <wp:extent cx="5128591" cy="2085688"/>
            <wp:effectExtent b="0" l="0" r="0" t="0"/>
            <wp:docPr descr="Base ten diagram. " title="" id="45" name="Picture"/>
            <a:graphic>
              <a:graphicData uri="http://schemas.openxmlformats.org/drawingml/2006/picture">
                <pic:pic>
                  <pic:nvPicPr>
                    <pic:cNvPr descr="/app/tmp/embedder-1671075383.853212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085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the sum, we can “bundle</w:t>
      </w:r>
      <w:r>
        <w:rPr>
          <w:bCs/>
          <w:b/>
        </w:rPr>
        <w:t xml:space="preserve">”</w:t>
      </w:r>
      <w:r>
        <w:t xml:space="preserve"> </w:t>
      </w:r>
      <w:r>
        <w:t xml:space="preserve">(or compose) 10 hundredths as 1 tenth.</w:t>
      </w:r>
    </w:p>
    <w:p>
      <w:pPr>
        <w:pStyle w:val="BodyText"/>
      </w:pPr>
      <w:r>
        <w:drawing>
          <wp:inline>
            <wp:extent cx="5128591" cy="2718734"/>
            <wp:effectExtent b="0" l="0" r="0" t="0"/>
            <wp:docPr descr="Base ten diagram. " title="" id="48" name="Picture"/>
            <a:graphic>
              <a:graphicData uri="http://schemas.openxmlformats.org/drawingml/2006/picture">
                <pic:pic>
                  <pic:nvPicPr>
                    <pic:cNvPr descr="/app/tmp/embedder-1671075383.8794937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2 tenths and 1 hundredth, so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  <m:r>
          <m:rPr>
            <m:sty m:val="p"/>
          </m:rPr>
          <m:t>=</m:t>
        </m:r>
        <m:r>
          <m:t>0.21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675860"/>
            <wp:effectExtent b="0" l="0" r="0" t="0"/>
            <wp:docPr descr="Base ten diagram. 0 point 21. Two rectangles. 1 small square." title="" id="51" name="Picture"/>
            <a:graphic>
              <a:graphicData uri="http://schemas.openxmlformats.org/drawingml/2006/picture">
                <pic:pic>
                  <pic:nvPicPr>
                    <pic:cNvPr descr="/app/tmp/embedder-1671075383.966373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675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use vertical calculation to find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</w:t>
      </w:r>
    </w:p>
    <w:p>
      <w:pPr>
        <w:pStyle w:val="BodyText"/>
      </w:pPr>
      <w:r>
        <w:drawing>
          <wp:inline>
            <wp:extent cx="871585" cy="889934"/>
            <wp:effectExtent b="0" l="0" r="0" t="0"/>
            <wp:docPr descr="Vertical addition. First line. 0 point 13. Second line. Plus 0 point 0 8. Horizontal line. Third line. 0 point 21. Above the 1 in the first line is 1." title="" id="54" name="Picture"/>
            <a:graphic>
              <a:graphicData uri="http://schemas.openxmlformats.org/drawingml/2006/picture">
                <pic:pic>
                  <pic:nvPicPr>
                    <pic:cNvPr descr="/app/tmp/embedder-1671075383.987540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85" cy="889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Notice how this representation also shows 10 hundredths are bundled (or composed) as 1 tenth.</w:t>
      </w:r>
    </w:p>
    <w:p>
      <w:pPr>
        <w:pStyle w:val="BodyText"/>
      </w:pPr>
      <w:r>
        <w:t xml:space="preserve">This works for any decimal place. Suppose we are finding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0.013</m:t>
        </m:r>
      </m:oMath>
      <w:r>
        <w:t xml:space="preserve">. Here is a diagram where a small rectangle represents 0.001.</w:t>
      </w:r>
    </w:p>
    <w:p>
      <w:pPr>
        <w:pStyle w:val="BodyText"/>
      </w:pPr>
      <w:r>
        <w:drawing>
          <wp:inline>
            <wp:extent cx="5128591" cy="2085688"/>
            <wp:effectExtent b="0" l="0" r="0" t="0"/>
            <wp:docPr descr="Base 10 diagram. " title="" id="57" name="Picture"/>
            <a:graphic>
              <a:graphicData uri="http://schemas.openxmlformats.org/drawingml/2006/picture">
                <pic:pic>
                  <pic:nvPicPr>
                    <pic:cNvPr descr="/app/tmp/embedder-1671075384.015084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085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“bundle</w:t>
      </w:r>
      <w:r>
        <w:rPr>
          <w:bCs/>
          <w:b/>
        </w:rPr>
        <w:t xml:space="preserve">”</w:t>
      </w:r>
      <w:r>
        <w:t xml:space="preserve"> </w:t>
      </w:r>
      <w:r>
        <w:t xml:space="preserve">(or compose) 10 thousandths as 1 hundredth.</w:t>
      </w:r>
    </w:p>
    <w:p>
      <w:pPr>
        <w:pStyle w:val="BodyText"/>
      </w:pPr>
      <w:r>
        <w:drawing>
          <wp:inline>
            <wp:extent cx="5128591" cy="2718734"/>
            <wp:effectExtent b="0" l="0" r="0" t="0"/>
            <wp:docPr descr="Base ten diagram. " title="" id="60" name="Picture"/>
            <a:graphic>
              <a:graphicData uri="http://schemas.openxmlformats.org/drawingml/2006/picture">
                <pic:pic>
                  <pic:nvPicPr>
                    <pic:cNvPr descr="/app/tmp/embedder-1671075384.0412538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sum is 2 hundredths and 1 thousandth.</w:t>
      </w:r>
    </w:p>
    <w:p>
      <w:pPr>
        <w:pStyle w:val="BodyText"/>
      </w:pPr>
      <w:r>
        <w:drawing>
          <wp:inline>
            <wp:extent cx="5128591" cy="675860"/>
            <wp:effectExtent b="0" l="0" r="0" t="0"/>
            <wp:docPr descr="Base ten diagram. 0 point 0 2 1. Two small squares. 1 small rectangle." title="" id="63" name="Picture"/>
            <a:graphic>
              <a:graphicData uri="http://schemas.openxmlformats.org/drawingml/2006/picture">
                <pic:pic>
                  <pic:nvPicPr>
                    <pic:cNvPr descr="/app/tmp/embedder-1671075384.0607727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675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0.013</m:t>
        </m:r>
      </m:oMath>
      <w:r>
        <w:t xml:space="preserve">.</w:t>
      </w:r>
    </w:p>
    <w:p>
      <w:pPr>
        <w:pStyle w:val="BodyText"/>
      </w:pPr>
      <w:r>
        <w:drawing>
          <wp:inline>
            <wp:extent cx="3708755" cy="3069314"/>
            <wp:effectExtent b="0" l="0" r="0" t="0"/>
            <wp:docPr descr="Vertical addition. " title="" id="66" name="Picture"/>
            <a:graphic>
              <a:graphicData uri="http://schemas.openxmlformats.org/drawingml/2006/picture">
                <pic:pic>
                  <pic:nvPicPr>
                    <pic:cNvPr descr="/app/tmp/embedder-1671075384.0911813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55" cy="3069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Base-ten diagrams can help us understand subtraction as well. Suppose we are finding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 Here is a diagram showing 0.23, or 2 tenths and 3 hundredths.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23. Two rectangles in the tenths column. 3 small squares in the hundredths column." title="" id="69" name="Picture"/>
            <a:graphic>
              <a:graphicData uri="http://schemas.openxmlformats.org/drawingml/2006/picture">
                <pic:pic>
                  <pic:nvPicPr>
                    <pic:cNvPr descr="/app/tmp/embedder-1671075384.1153402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Subtracting 7 hundredths means removing 7 small squares, but we do not have enough to remove. Because 1 tenth is equal to 10 hundredths, we can “unbundle” (or decompose) one of the tenths (1 rectangle) into 10 hundredths (10 small squares).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ten diagram. " title="" id="72" name="Picture"/>
            <a:graphic>
              <a:graphicData uri="http://schemas.openxmlformats.org/drawingml/2006/picture">
                <pic:pic>
                  <pic:nvPicPr>
                    <pic:cNvPr descr="/app/tmp/embedder-1671075384.1617656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1 tenth and 13 hundredths, from which we can remove 7 hundredths.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ten diagram. " title="" id="75" name="Picture"/>
            <a:graphic>
              <a:graphicData uri="http://schemas.openxmlformats.org/drawingml/2006/picture">
                <pic:pic>
                  <pic:nvPicPr>
                    <pic:cNvPr descr="/app/tmp/embedder-1671075384.1934552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 1 tenth and 6 hundredths remaining, so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0.16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16. One rectangle in the tenths column. 6 small squares in the hundredths column." title="" id="78" name="Picture"/>
            <a:graphic>
              <a:graphicData uri="http://schemas.openxmlformats.org/drawingml/2006/picture">
                <pic:pic>
                  <pic:nvPicPr>
                    <pic:cNvPr descr="/app/tmp/embedder-1671075384.2352214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</w:t>
      </w:r>
    </w:p>
    <w:p>
      <w:pPr>
        <w:pStyle w:val="BodyText"/>
      </w:pPr>
      <w:r>
        <w:drawing>
          <wp:inline>
            <wp:extent cx="1100949" cy="917458"/>
            <wp:effectExtent b="0" l="0" r="0" t="0"/>
            <wp:docPr descr="Vertical subtraction. " title="" id="81" name="Picture"/>
            <a:graphic>
              <a:graphicData uri="http://schemas.openxmlformats.org/drawingml/2006/picture">
                <pic:pic>
                  <pic:nvPicPr>
                    <pic:cNvPr descr="/app/tmp/embedder-1671075384.2586544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how this representation also shows a tenth is unbundled (or decomposed) into 10 hundredths in order to subtract 7 hundredths.</w:t>
      </w:r>
    </w:p>
    <w:p>
      <w:pPr>
        <w:pStyle w:val="BodyText"/>
      </w:pPr>
      <w:r>
        <w:br/>
      </w:r>
      <w:r>
        <w:t xml:space="preserve">This works for any decimal place. Suppose we are finding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 Here is a diagram showing 0.023.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10 diagram. 0 point 0 2 3. Two small squares in the hundredths column. Three small rectangles in the thousandths column." title="" id="84" name="Picture"/>
            <a:graphic>
              <a:graphicData uri="http://schemas.openxmlformats.org/drawingml/2006/picture">
                <pic:pic>
                  <pic:nvPicPr>
                    <pic:cNvPr descr="/app/tmp/embedder-1671075384.3123357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want to remove 7 thousandths (7 small rectangles). We can “unbundle” (or decompose) one of the hundredths into 10 thousandths.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10 diagram. " title="" id="87" name="Picture"/>
            <a:graphic>
              <a:graphicData uri="http://schemas.openxmlformats.org/drawingml/2006/picture">
                <pic:pic>
                  <pic:nvPicPr>
                    <pic:cNvPr descr="/app/tmp/embedder-1671075384.3324156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we can remove 7 thousandths.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10 diagram. " title="" id="90" name="Picture"/>
            <a:graphic>
              <a:graphicData uri="http://schemas.openxmlformats.org/drawingml/2006/picture">
                <pic:pic>
                  <pic:nvPicPr>
                    <pic:cNvPr descr="/app/tmp/embedder-1671075384.3735752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 1 hundredth and 6 thousandths remaining, so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  <m:r>
          <m:rPr>
            <m:sty m:val="p"/>
          </m:rPr>
          <m:t>=</m:t>
        </m:r>
        <m:r>
          <m:t>0.016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0 1 6. One small square in the hundredths column. 6 small rectangles in the thousandths column." title="" id="93" name="Picture"/>
            <a:graphic>
              <a:graphicData uri="http://schemas.openxmlformats.org/drawingml/2006/picture">
                <pic:pic>
                  <pic:nvPicPr>
                    <pic:cNvPr descr="/app/tmp/embedder-1671075384.420533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</w:t>
      </w:r>
    </w:p>
    <w:p>
      <w:pPr>
        <w:pStyle w:val="BodyText"/>
      </w:pPr>
      <w:r>
        <w:drawing>
          <wp:inline>
            <wp:extent cx="1104008" cy="917458"/>
            <wp:effectExtent b="0" l="0" r="0" t="0"/>
            <wp:docPr descr="Vertical subtraction. " title="" id="96" name="Picture"/>
            <a:graphic>
              <a:graphicData uri="http://schemas.openxmlformats.org/drawingml/2006/picture">
                <pic:pic>
                  <pic:nvPicPr>
                    <pic:cNvPr descr="/app/tmp/embedder-1671075384.4550688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08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10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8" Target="media/rId98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2022-12-15T03:36:25Z</dcterms:created>
  <dcterms:modified xsi:type="dcterms:W3CDTF">2022-12-15T03:36:25Z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9jUZwAow73xG4pd7xL6PbFPtxSTDT14VL76rNgmLFNYVe+OHZhNgqE5xPfYVuA6pb92NiJ7WJsI6om3RnuZCfg==</vt:lpwstr>
  </property>
</Properties>
</file>