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X17d55e7419baead1b562183c27777afcf038ae8"/>
    <w:p>
      <w:pPr>
        <w:pStyle w:val="Heading1"/>
      </w:pPr>
      <w:r>
        <w:t xml:space="preserve">Lesson 17: Usemos las cuatro operaciones para resolver problemas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3.NBT.A.3, 3.OA.B.5, 3.OA.D.8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Represent two-step word problems using equations with a letter standing for the unknown quantity.</w:t>
      </w:r>
    </w:p>
    <w:p>
      <w:pPr>
        <w:numPr>
          <w:ilvl w:val="0"/>
          <w:numId w:val="1001"/>
        </w:numPr>
        <w:pStyle w:val="Compact"/>
      </w:pPr>
      <w:r>
        <w:t xml:space="preserve">Solve two-step word problems using the four operations.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Usemos las cuatro operaciones para resolver problemas.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solve two-step problems using all four operations.</w:t>
      </w:r>
    </w:p>
    <w:p>
      <w:pPr>
        <w:pStyle w:val="BodyText"/>
      </w:pPr>
      <w:r>
        <w:t xml:space="preserve">Previously, students have solved two-step problems involving addition, subtraction, and multiplication. Here they consider what mathematical questions could be asked about a situation and then solve two-step problems that include division where the factors are limited to single-digit numbers. Parentheses are revisited as a tool students can use to specify which operation happens first in the equation so that it matches the situation they are representing.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MLR5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True or False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Centimeter Grid Paper - Standard (groups of 2):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has your students’ understanding of two-step word problems evolved from previous lessons? How have their experiences with multiplication and division in this unit influenced their problem solving strategies?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Los globos de Andre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3.OA.D.8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Andre tenía 125 globos. Él y 4 amigos colgaron algunos de esos globos para una fiesta en la escuela y ahora quedan 80 globos. Si cada persona colgó el mismo número de globos, ¿cuántos globos colgó cada uno?</w:t>
      </w:r>
    </w:p>
    <w:p>
      <w:pPr>
        <w:numPr>
          <w:ilvl w:val="0"/>
          <w:numId w:val="1007"/>
        </w:numPr>
        <w:pStyle w:val="Compact"/>
      </w:pPr>
      <w:r>
        <w:t xml:space="preserve">Escribe una ecuación que corresponda a la situación y que tenga una letra para representar la cantidad desconocida.</w:t>
      </w:r>
    </w:p>
    <w:p>
      <w:pPr>
        <w:numPr>
          <w:ilvl w:val="0"/>
          <w:numId w:val="1007"/>
        </w:numPr>
        <w:pStyle w:val="Compact"/>
      </w:pPr>
      <w:r>
        <w:t xml:space="preserve">Resuelve el problema. Explica o muestra cómo razonaste.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125</m:t>
            </m:r>
            <m:r>
              <m:rPr>
                <m:sty m:val="p"/>
              </m:rPr>
              <m:t>−</m:t>
            </m:r>
            <m:r>
              <m:t>80</m:t>
            </m:r>
          </m:e>
        </m:d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t>b</m:t>
        </m:r>
      </m:oMath>
    </w:p>
    <w:p>
      <w:pPr>
        <w:numPr>
          <w:ilvl w:val="0"/>
          <w:numId w:val="1008"/>
        </w:numPr>
        <w:pStyle w:val="Compact"/>
      </w:pPr>
      <w:r>
        <w:t xml:space="preserve">9 balloons. Sample response: I subtracted</w:t>
      </w:r>
      <w:r>
        <w:t xml:space="preserve"> </w:t>
      </w:r>
      <m:oMath>
        <m:r>
          <m:t>125</m:t>
        </m:r>
        <m:r>
          <m:rPr>
            <m:sty m:val="p"/>
          </m:rPr>
          <m:t>−</m:t>
        </m:r>
        <m:r>
          <m:t>80</m:t>
        </m:r>
      </m:oMath>
      <w:r>
        <w:t xml:space="preserve"> </w:t>
      </w:r>
      <w:r>
        <w:t xml:space="preserve">to see how many balloons Andre and his friends hung up and got 45. Then, I divided 45 by 5 to see how many balloons each person hung up and got 9.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2022-12-14T23:58:50Z</dcterms:created>
  <dcterms:modified xsi:type="dcterms:W3CDTF">2022-12-14T23:58:50Z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jjMnNjgqbXvVTSED/sfa2dMyBAPJk2gKuHgGNPEUyg2qN2JvVKKVJhCpgh2vo/ax6tp9hd0ZNRE98uNEhRvJUA==</vt:lpwstr>
  </property>
</Properties>
</file>