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db8d19e4bc8f9bbbaee8a265ccdaa68c933ca2"/>
    <w:p>
      <w:pPr>
        <w:pStyle w:val="Heading2"/>
      </w:pPr>
      <w:r>
        <w:t xml:space="preserve">Unit 2 Lesson 8: Fracciones equivalentes en la recta numérica</w:t>
      </w:r>
    </w:p>
    <w:bookmarkEnd w:id="20"/>
    <w:bookmarkStart w:id="25" w:name="Xafd5cc99205a438784e648f3cdbe8a3888f7dc8"/>
    <w:p>
      <w:pPr>
        <w:pStyle w:val="Heading3"/>
      </w:pPr>
      <w:r>
        <w:t xml:space="preserve">WU Exploración de estimación: Una parte sombreada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Si el diagrama completo representa 1 unidad, ¿aproximadamente qué fracción está sombreada?</w:t>
      </w:r>
    </w:p>
    <w:p>
      <w:pPr>
        <w:pStyle w:val="BodyText"/>
      </w:pPr>
      <w:r>
        <w:drawing>
          <wp:inline>
            <wp:extent cx="2971800" cy="411491"/>
            <wp:effectExtent b="0" l="0" r="0" t="0"/>
            <wp:docPr descr="diagram. Rectangle partitioned into two unequal parts. 1 part shaded. Shaded portion is about 1 tenth of total rectangle. " title="" id="22" name="Picture"/>
            <a:graphic>
              <a:graphicData uri="http://schemas.openxmlformats.org/drawingml/2006/picture">
                <pic:pic>
                  <pic:nvPicPr>
                    <pic:cNvPr descr="/app/tmp/embedder-1671063394.15650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9" w:name="rectas-numéricas-útiles"/>
    <w:p>
      <w:pPr>
        <w:pStyle w:val="Heading3"/>
      </w:pPr>
      <w:r>
        <w:t xml:space="preserve">1 Rectas numéricas útiles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usó rectas numéricas para encontrar fracciones que son equivalentes 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. Dibujó esta recta numérica:</w:t>
      </w:r>
    </w:p>
    <w:p>
      <w:pPr>
        <w:pStyle w:val="BodyText"/>
      </w:pPr>
      <w:r>
        <w:drawing>
          <wp:inline>
            <wp:extent cx="2984449" cy="351156"/>
            <wp:effectExtent b="0" l="0" r="0" t="0"/>
            <wp:docPr descr="number line. 6 evenly spaced tick marks. First tick mark, 0. Point at second tick mark, 1 fifth. Last tick mark, 1." title="" id="27" name="Picture"/>
            <a:graphic>
              <a:graphicData uri="http://schemas.openxmlformats.org/drawingml/2006/picture">
                <pic:pic>
                  <pic:nvPicPr>
                    <pic:cNvPr descr="/app/tmp/embedder-1671063394.222173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1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Después, dibujó tres rectas numéricas más y escribió una fracción debajo del punto en cada recta:</w:t>
      </w:r>
    </w:p>
    <w:p>
      <w:pPr>
        <w:pStyle w:val="BodyText"/>
      </w:pPr>
      <w:r>
        <w:drawing>
          <wp:inline>
            <wp:extent cx="2984449" cy="352291"/>
            <wp:effectExtent b="0" l="0" r="0" t="0"/>
            <wp:docPr descr="Number line from 0 to 1. Evenly spaced by tenths. Point at 2 tenths." title="" id="30" name="Picture"/>
            <a:graphic>
              <a:graphicData uri="http://schemas.openxmlformats.org/drawingml/2006/picture">
                <pic:pic>
                  <pic:nvPicPr>
                    <pic:cNvPr descr="/app/tmp/embedder-1671063394.269383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352291"/>
            <wp:effectExtent b="0" l="0" r="0" t="0"/>
            <wp:docPr descr="number line. 16 evenly spaced tick marks. First tick mark, 0. Fourth tick mark, 3 fifteenths. Last tick mark, 1." title="" id="33" name="Picture"/>
            <a:graphic>
              <a:graphicData uri="http://schemas.openxmlformats.org/drawingml/2006/picture">
                <pic:pic>
                  <pic:nvPicPr>
                    <pic:cNvPr descr="/app/tmp/embedder-1671063394.325541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351156"/>
            <wp:effectExtent b="0" l="0" r="0" t="0"/>
            <wp:docPr descr="Number line. 20 tick marks. First tick mark, 0. Fourth tick mark, 4 twentieths. Twentieth tick mark, 1. " title="" id="36" name="Picture"/>
            <a:graphic>
              <a:graphicData uri="http://schemas.openxmlformats.org/drawingml/2006/picture">
                <pic:pic>
                  <pic:nvPicPr>
                    <pic:cNvPr descr="/app/tmp/embedder-1671063394.363971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1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¿Cómo usó Andre las rectas numéricas para encontrar fracciones equivalentes 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? Explícale a un compañero lo que pensaste.</w:t>
      </w:r>
    </w:p>
    <w:p>
      <w:pPr>
        <w:numPr>
          <w:ilvl w:val="0"/>
          <w:numId w:val="1001"/>
        </w:numPr>
      </w:pPr>
      <w:r>
        <w:t xml:space="preserve">¿Cómo se pueden usar las rectas numéricas para mostrar si las siguientes fracciones son equivalentes?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14</m:t>
            </m:r>
          </m:num>
          <m:den>
            <m:r>
              <m:t>20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  <w:pStyle w:val="Compact"/>
      </w:pPr>
      <w:r>
        <w:t xml:space="preserve">Encuentra tres fracciones que sean equivalentes a </w:t>
      </w: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  <w:r>
        <w:t xml:space="preserve">. Explica o muestra cómo pueden ayudar las rectas numéricas de Andre.</w:t>
      </w:r>
    </w:p>
    <w:bookmarkEnd w:id="38"/>
    <w:bookmarkEnd w:id="39"/>
    <w:bookmarkStart w:id="62" w:name="se-puede-hacer"/>
    <w:p>
      <w:pPr>
        <w:pStyle w:val="Heading3"/>
      </w:pPr>
      <w:r>
        <w:t xml:space="preserve">2 ¿Se puede hacer?</w:t>
      </w:r>
    </w:p>
    <w:bookmarkStart w:id="6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Priya quiere encontrar fracciones que sean equivalentes a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, diferentes a 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. Se pregunta si puede encontrar fracciones equivalentes con denominador 9, 10 y 12.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</m:t>
                </m:r>
              </m:e>
            </m:phant>
          </m:num>
          <m:den>
            <m:r>
              <m:t>9</m:t>
            </m:r>
          </m:den>
        </m:f>
        <m:r>
          <m:t>  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</m:t>
                </m:r>
              </m:e>
            </m:phant>
          </m:num>
          <m:den>
            <m:r>
              <m:t>10</m:t>
            </m:r>
          </m:den>
        </m:f>
        <m:r>
          <m:t>  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</m:t>
                </m:r>
              </m:e>
            </m:phant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w:r>
        <w:t xml:space="preserve">¿Se puede hacer? Usa rectas numéricas para mostrar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2291"/>
            <wp:effectExtent b="0" l="0" r="0" t="0"/>
            <wp:docPr descr="Number line. Scale from 0 to 1, by thirds. 4 evenly spaced tick marks. First tick mark, 0. Second, blank. Third, 2 thirds. Fourth, 1. Point at 2 thirds." title="" id="41" name="Picture"/>
            <a:graphic>
              <a:graphicData uri="http://schemas.openxmlformats.org/drawingml/2006/picture">
                <pic:pic>
                  <pic:nvPicPr>
                    <pic:cNvPr descr="/app/tmp/embedder-1671063394.399584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, 0 to 1. 4 evenly spaced tick marks. First tick mark, 0. Last tick mark, 1." title="" id="44" name="Picture"/>
            <a:graphic>
              <a:graphicData uri="http://schemas.openxmlformats.org/drawingml/2006/picture">
                <pic:pic>
                  <pic:nvPicPr>
                    <pic:cNvPr descr="/app/tmp/embedder-1671063394.437885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, 0 to 1. 4 evenly spaced tick marks. First tick mark, 0. Last tick mark, 1." title="" id="47" name="Picture"/>
            <a:graphic>
              <a:graphicData uri="http://schemas.openxmlformats.org/drawingml/2006/picture">
                <pic:pic>
                  <pic:nvPicPr>
                    <pic:cNvPr descr="/app/tmp/embedder-1671063394.4721029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, 0 to 1. 4 evenly spaced tick marks. First tick mark, 0. Last tick mark, 1." title="" id="50" name="Picture"/>
            <a:graphic>
              <a:graphicData uri="http://schemas.openxmlformats.org/drawingml/2006/picture">
                <pic:pic>
                  <pic:nvPicPr>
                    <pic:cNvPr descr="/app/tmp/embedder-1671063394.505332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Representa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 en una recta numérica. Después, encuentra dos fracciones que sean equivalentes 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. ¿Cómo usarías la recta numérica para mostrar que son equivalentes 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 0 to 1." title="" id="53" name="Picture"/>
            <a:graphic>
              <a:graphicData uri="http://schemas.openxmlformats.org/drawingml/2006/picture">
                <pic:pic>
                  <pic:nvPicPr>
                    <pic:cNvPr descr="/app/tmp/embedder-1671063394.5383615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 0 to 1." title="" id="56" name="Picture"/>
            <a:graphic>
              <a:graphicData uri="http://schemas.openxmlformats.org/drawingml/2006/picture">
                <pic:pic>
                  <pic:nvPicPr>
                    <pic:cNvPr descr="/app/tmp/embedder-1671063394.5731177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¿Puedes encontrar una fracción equivalente 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 que tenga a 100 como denominador? Explica o muestra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2022-12-15T00:16:35Z</dcterms:created>
  <dcterms:modified xsi:type="dcterms:W3CDTF">2022-12-15T00:16:35Z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0V/j//Dv17RzJ6aboDiMFskYrTzwgtJEB9IMiWNrRHb1W6amnGcv6bbDBYXxXKB+8PDUuuQIj1+CWOn5F2RHKw==</vt:lpwstr>
  </property>
</Properties>
</file>