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1.png" ContentType="image/png"/>
  <Override PartName="/word/media/rId24.png" ContentType="image/png"/>
  <Override PartName="/word/media/rId27.png" ContentType="image/png"/>
  <Override PartName="/word/media/rId33.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comparing-transformations"/>
    <w:p>
      <w:pPr>
        <w:pStyle w:val="Heading2"/>
      </w:pPr>
      <w:r>
        <w:t xml:space="preserve">Lesson 17: Comparing Transformations</w:t>
      </w:r>
    </w:p>
    <w:bookmarkEnd w:id="20"/>
    <w:p>
      <w:pPr>
        <w:numPr>
          <w:ilvl w:val="0"/>
          <w:numId w:val="1001"/>
        </w:numPr>
        <w:pStyle w:val="Compact"/>
      </w:pPr>
      <w:r>
        <w:t xml:space="preserve">Let's ask questions to figure out transformations of trigonometric functions.</w:t>
      </w:r>
    </w:p>
    <w:bookmarkStart w:id="30" w:name="three-functions"/>
    <w:p>
      <w:pPr>
        <w:pStyle w:val="Heading3"/>
      </w:pPr>
      <w:r>
        <w:t xml:space="preserve">17.1: Three Functions</w:t>
      </w:r>
    </w:p>
    <w:p>
      <w:pPr>
        <w:pStyle w:val="FirstParagraph"/>
      </w:pPr>
      <w:r>
        <w:t xml:space="preserve">For each pair of graphs, be prepared to describe a transformation from the graph on top to the graph on bottom.</w:t>
      </w:r>
    </w:p>
    <w:p>
      <w:pPr>
        <w:pStyle w:val="BodyText"/>
      </w:pPr>
      <w:r>
        <w:drawing>
          <wp:inline>
            <wp:extent cx="2510409" cy="2085441"/>
            <wp:effectExtent b="0" l="0" r="0" t="0"/>
            <wp:docPr descr="graph lower case f. second graph of upper case f is graph of lowercase f reflected over x axis, translated 1 unit left and 3 units down. " title="" id="22" name="Picture"/>
            <a:graphic>
              <a:graphicData uri="http://schemas.openxmlformats.org/drawingml/2006/picture">
                <pic:pic>
                  <pic:nvPicPr>
                    <pic:cNvPr descr="/app/tmp/embedder-1671002281.8015127.png" id="23" name="Picture"/>
                    <pic:cNvPicPr>
                      <a:picLocks noChangeArrowheads="1" noChangeAspect="1"/>
                    </pic:cNvPicPr>
                  </pic:nvPicPr>
                  <pic:blipFill>
                    <a:blip r:embed="rId21"/>
                    <a:stretch>
                      <a:fillRect/>
                    </a:stretch>
                  </pic:blipFill>
                  <pic:spPr bwMode="auto">
                    <a:xfrm>
                      <a:off x="0" y="0"/>
                      <a:ext cx="2510409" cy="2085441"/>
                    </a:xfrm>
                    <a:prstGeom prst="rect">
                      <a:avLst/>
                    </a:prstGeom>
                    <a:noFill/>
                    <a:ln w="9525">
                      <a:noFill/>
                      <a:headEnd/>
                      <a:tailEnd/>
                    </a:ln>
                  </pic:spPr>
                </pic:pic>
              </a:graphicData>
            </a:graphic>
          </wp:inline>
        </w:drawing>
      </w:r>
    </w:p>
    <w:p>
      <w:pPr>
        <w:pStyle w:val="BodyText"/>
      </w:pPr>
      <w:r>
        <w:drawing>
          <wp:inline>
            <wp:extent cx="2510409" cy="2085492"/>
            <wp:effectExtent b="0" l="0" r="0" t="0"/>
            <wp:docPr descr="graph lowercase h of y = x squared minus 4. graph of uppercase H is lowercase h graph reflected over x axis, translated 1 unit left and 3 units down. " title="" id="25" name="Picture"/>
            <a:graphic>
              <a:graphicData uri="http://schemas.openxmlformats.org/drawingml/2006/picture">
                <pic:pic>
                  <pic:nvPicPr>
                    <pic:cNvPr descr="/app/tmp/embedder-1671002281.8846369.png" id="26" name="Picture"/>
                    <pic:cNvPicPr>
                      <a:picLocks noChangeArrowheads="1" noChangeAspect="1"/>
                    </pic:cNvPicPr>
                  </pic:nvPicPr>
                  <pic:blipFill>
                    <a:blip r:embed="rId24"/>
                    <a:stretch>
                      <a:fillRect/>
                    </a:stretch>
                  </pic:blipFill>
                  <pic:spPr bwMode="auto">
                    <a:xfrm>
                      <a:off x="0" y="0"/>
                      <a:ext cx="2510409" cy="2085492"/>
                    </a:xfrm>
                    <a:prstGeom prst="rect">
                      <a:avLst/>
                    </a:prstGeom>
                    <a:noFill/>
                    <a:ln w="9525">
                      <a:noFill/>
                      <a:headEnd/>
                      <a:tailEnd/>
                    </a:ln>
                  </pic:spPr>
                </pic:pic>
              </a:graphicData>
            </a:graphic>
          </wp:inline>
        </w:drawing>
      </w:r>
    </w:p>
    <w:p>
      <w:pPr>
        <w:pStyle w:val="BodyText"/>
      </w:pPr>
      <w:r>
        <w:drawing>
          <wp:inline>
            <wp:extent cx="2510409" cy="2085441"/>
            <wp:effectExtent b="0" l="0" r="0" t="0"/>
            <wp:docPr descr="graph lower case g of y = the fraction 1 over 2 x plus 1. graph upper case G is lower case g reflected over x axis, translated 1 unit left and 3 units down. " title="" id="28" name="Picture"/>
            <a:graphic>
              <a:graphicData uri="http://schemas.openxmlformats.org/drawingml/2006/picture">
                <pic:pic>
                  <pic:nvPicPr>
                    <pic:cNvPr descr="/app/tmp/embedder-1671002281.9703765.png" id="29" name="Picture"/>
                    <pic:cNvPicPr>
                      <a:picLocks noChangeArrowheads="1" noChangeAspect="1"/>
                    </pic:cNvPicPr>
                  </pic:nvPicPr>
                  <pic:blipFill>
                    <a:blip r:embed="rId27"/>
                    <a:stretch>
                      <a:fillRect/>
                    </a:stretch>
                  </pic:blipFill>
                  <pic:spPr bwMode="auto">
                    <a:xfrm>
                      <a:off x="0" y="0"/>
                      <a:ext cx="2510409" cy="2085441"/>
                    </a:xfrm>
                    <a:prstGeom prst="rect">
                      <a:avLst/>
                    </a:prstGeom>
                    <a:noFill/>
                    <a:ln w="9525">
                      <a:noFill/>
                      <a:headEnd/>
                      <a:tailEnd/>
                    </a:ln>
                  </pic:spPr>
                </pic:pic>
              </a:graphicData>
            </a:graphic>
          </wp:inline>
        </w:drawing>
      </w:r>
    </w:p>
    <w:p>
      <w:pPr>
        <w:pStyle w:val="BodyText"/>
      </w:pPr>
      <w:r>
        <w:t xml:space="preserve"> </w:t>
      </w:r>
    </w:p>
    <w:bookmarkEnd w:id="30"/>
    <w:bookmarkStart w:id="32" w:name="info-gap-whats-the-transformation"/>
    <w:p>
      <w:pPr>
        <w:pStyle w:val="Heading3"/>
      </w:pPr>
      <w:r>
        <w:t xml:space="preserve">17.2: Info Gap: What's the Transformation?</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Style w:val="Compact"/>
      </w:pPr>
      <w:r>
        <w:t xml:space="preserve">Read the data card, and discuss your reasoning.</w:t>
      </w:r>
    </w:p>
    <w:bookmarkStart w:id="31" w:name="are-you-ready-for-more"/>
    <w:p>
      <w:pPr>
        <w:pStyle w:val="Heading4"/>
      </w:pPr>
      <w:r>
        <w:t xml:space="preserve">Are you ready for more?</w:t>
      </w:r>
    </w:p>
    <w:p>
      <w:pPr>
        <w:pStyle w:val="FirstParagraph"/>
      </w:pPr>
      <w:r>
        <w:t xml:space="preserve">Suppose we considered the function</w:t>
      </w:r>
      <w:r>
        <w:t xml:space="preserve"> </w:t>
      </w:r>
      <m:oMath>
        <m:r>
          <m:t>T</m:t>
        </m:r>
      </m:oMath>
      <w:r>
        <w:t xml:space="preserve"> </w:t>
      </w:r>
      <w:r>
        <w:t xml:space="preserve">which is the sum of</w:t>
      </w:r>
      <w:r>
        <w:t xml:space="preserve"> </w:t>
      </w:r>
      <m:oMath>
        <m:r>
          <m:t>Q</m:t>
        </m:r>
      </m:oMath>
      <w:r>
        <w:t xml:space="preserve"> </w:t>
      </w:r>
      <w:r>
        <w:t xml:space="preserve">and</w:t>
      </w:r>
      <w:r>
        <w:t xml:space="preserve"> </w:t>
      </w:r>
      <m:oMath>
        <m:r>
          <m:t>S</m:t>
        </m:r>
      </m:oMath>
      <w:r>
        <w:t xml:space="preserve">. Is</w:t>
      </w:r>
      <w:r>
        <w:t xml:space="preserve"> </w:t>
      </w:r>
      <m:oMath>
        <m:r>
          <m:t>T</m:t>
        </m:r>
      </m:oMath>
      <w:r>
        <w:t xml:space="preserve"> </w:t>
      </w:r>
      <w:r>
        <w:t xml:space="preserve">also periodic? If yes, what is its period? If no, explain why not.</w:t>
      </w:r>
    </w:p>
    <w:bookmarkEnd w:id="31"/>
    <w:bookmarkEnd w:id="32"/>
    <w:bookmarkStart w:id="36" w:name="match-the-graph"/>
    <w:p>
      <w:pPr>
        <w:pStyle w:val="Heading3"/>
      </w:pPr>
      <w:r>
        <w:t xml:space="preserve">17.3: Match the Graph</w:t>
      </w:r>
    </w:p>
    <w:p>
      <w:pPr>
        <w:pStyle w:val="FirstParagraph"/>
      </w:pPr>
      <w:r>
        <w:t xml:space="preserve">Here is the graph of</w:t>
      </w:r>
      <w:r>
        <w:t xml:space="preserve"> </w:t>
      </w:r>
      <m:oMath>
        <m:r>
          <m:t>f</m:t>
        </m:r>
        <m:d>
          <m:dPr>
            <m:begChr m:val="("/>
            <m:endChr m:val=")"/>
            <m:sepChr m:val=""/>
            <m:grow/>
          </m:dPr>
          <m:e>
            <m:r>
              <m:t>x</m:t>
            </m:r>
          </m:e>
        </m:d>
        <m:r>
          <m:rPr>
            <m:sty m:val="p"/>
          </m:rPr>
          <m:t>=</m:t>
        </m:r>
        <m:r>
          <m:rPr>
            <m:sty m:val="p"/>
          </m:rPr>
          <m:t>cos</m:t>
        </m:r>
        <m:d>
          <m:dPr>
            <m:begChr m:val="("/>
            <m:endChr m:val=")"/>
            <m:sepChr m:val=""/>
            <m:grow/>
          </m:dPr>
          <m:e>
            <m:r>
              <m:t>x</m:t>
            </m:r>
          </m:e>
        </m:d>
      </m:oMath>
      <w:r>
        <w:t xml:space="preserve"> </w:t>
      </w:r>
      <w:r>
        <w:t xml:space="preserve">and the graph of</w:t>
      </w:r>
      <w:r>
        <w:t xml:space="preserve"> </w:t>
      </w:r>
      <m:oMath>
        <m:r>
          <m:t>g</m:t>
        </m:r>
      </m:oMath>
      <w:r>
        <w:t xml:space="preserve">, which is a transformation of</w:t>
      </w:r>
      <w:r>
        <w:t xml:space="preserve"> </w:t>
      </w:r>
      <m:oMath>
        <m:r>
          <m:t>f</m:t>
        </m:r>
      </m:oMath>
      <w:r>
        <w:t xml:space="preserve">.</w:t>
      </w:r>
    </w:p>
    <w:p>
      <w:pPr>
        <w:pStyle w:val="BodyText"/>
      </w:pPr>
      <w:r>
        <w:drawing>
          <wp:inline>
            <wp:extent cx="2458402" cy="1995157"/>
            <wp:effectExtent b="0" l="0" r="0" t="0"/>
            <wp:docPr descr="graph of f of x = cosine of x. g of x is f of x with a vertical scale factor of 2, translation up 3 and the fraction pi over 4 to the right, horizontal scale factor of the fraction 1 over 2. " title="" id="34" name="Picture"/>
            <a:graphic>
              <a:graphicData uri="http://schemas.openxmlformats.org/drawingml/2006/picture">
                <pic:pic>
                  <pic:nvPicPr>
                    <pic:cNvPr descr="/app/tmp/embedder-1671002282.0562553.png" id="35" name="Picture"/>
                    <pic:cNvPicPr>
                      <a:picLocks noChangeArrowheads="1" noChangeAspect="1"/>
                    </pic:cNvPicPr>
                  </pic:nvPicPr>
                  <pic:blipFill>
                    <a:blip r:embed="rId33"/>
                    <a:stretch>
                      <a:fillRect/>
                    </a:stretch>
                  </pic:blipFill>
                  <pic:spPr bwMode="auto">
                    <a:xfrm>
                      <a:off x="0" y="0"/>
                      <a:ext cx="2458402" cy="1995157"/>
                    </a:xfrm>
                    <a:prstGeom prst="rect">
                      <a:avLst/>
                    </a:prstGeom>
                    <a:noFill/>
                    <a:ln w="9525">
                      <a:noFill/>
                      <a:headEnd/>
                      <a:tailEnd/>
                    </a:ln>
                  </pic:spPr>
                </pic:pic>
              </a:graphicData>
            </a:graphic>
          </wp:inline>
        </w:drawing>
      </w:r>
    </w:p>
    <w:p>
      <w:pPr>
        <w:numPr>
          <w:ilvl w:val="0"/>
          <w:numId w:val="1004"/>
        </w:numPr>
        <w:pStyle w:val="Compact"/>
      </w:pPr>
      <w:r>
        <w:t xml:space="preserve">Identify a transformation that takes</w:t>
      </w:r>
      <w:r>
        <w:t xml:space="preserve"> </w:t>
      </w:r>
      <m:oMath>
        <m:r>
          <m:t>f</m:t>
        </m:r>
      </m:oMath>
      <w:r>
        <w:t xml:space="preserve"> </w:t>
      </w:r>
      <w:r>
        <w:t xml:space="preserve">to</w:t>
      </w:r>
      <w:r>
        <w:t xml:space="preserve"> </w:t>
      </w:r>
      <m:oMath>
        <m:r>
          <m:t>g</m:t>
        </m:r>
      </m:oMath>
      <w:r>
        <w:t xml:space="preserve"> </w:t>
      </w:r>
      <w:r>
        <w:t xml:space="preserve">and write an equation for</w:t>
      </w:r>
      <w:r>
        <w:t xml:space="preserve"> </w:t>
      </w:r>
      <m:oMath>
        <m:r>
          <m:t>g</m:t>
        </m:r>
      </m:oMath>
      <w:r>
        <w:t xml:space="preserve"> </w:t>
      </w:r>
      <w:r>
        <w:t xml:space="preserve">in terms of</w:t>
      </w:r>
      <w:r>
        <w:t xml:space="preserve"> </w:t>
      </w:r>
      <m:oMath>
        <m:r>
          <m:t>f</m:t>
        </m:r>
      </m:oMath>
      <w:r>
        <w:t xml:space="preserve"> </w:t>
      </w:r>
      <w:r>
        <w:t xml:space="preserve">matching the transformation.</w:t>
      </w:r>
    </w:p>
    <w:p>
      <w:pPr>
        <w:numPr>
          <w:ilvl w:val="0"/>
          <w:numId w:val="1004"/>
        </w:numPr>
        <w:pStyle w:val="Compact"/>
      </w:pPr>
      <w:r>
        <w:t xml:space="preserve">Identify at least one other transformation that takes</w:t>
      </w:r>
      <w:r>
        <w:t xml:space="preserve"> </w:t>
      </w:r>
      <m:oMath>
        <m:r>
          <m:t>f</m:t>
        </m:r>
      </m:oMath>
      <w:r>
        <w:t xml:space="preserve"> </w:t>
      </w:r>
      <w:r>
        <w:t xml:space="preserve">to</w:t>
      </w:r>
      <w:r>
        <w:t xml:space="preserve"> </w:t>
      </w:r>
      <m:oMath>
        <m:r>
          <m:t>g</m:t>
        </m:r>
      </m:oMath>
      <w:r>
        <w:t xml:space="preserve"> </w:t>
      </w:r>
      <w:r>
        <w:t xml:space="preserve">and write an equation for</w:t>
      </w:r>
      <w:r>
        <w:t xml:space="preserve"> </w:t>
      </w:r>
      <m:oMath>
        <m:r>
          <m:t>g</m:t>
        </m:r>
      </m:oMath>
      <w:r>
        <w:t xml:space="preserve"> </w:t>
      </w:r>
      <w:r>
        <w:t xml:space="preserve">in terms of</w:t>
      </w:r>
      <w:r>
        <w:t xml:space="preserve"> </w:t>
      </w:r>
      <m:oMath>
        <m:r>
          <m:t>f</m:t>
        </m:r>
      </m:oMath>
      <w:r>
        <w:t xml:space="preserve"> </w:t>
      </w:r>
      <w:r>
        <w:t xml:space="preserve">matching the transformation.</w:t>
      </w:r>
    </w:p>
    <w:bookmarkEnd w:id="36"/>
    <w:bookmarkStart w:id="43" w:name="lesson-17-summary"/>
    <w:p>
      <w:pPr>
        <w:pStyle w:val="Heading3"/>
      </w:pPr>
      <w:r>
        <w:t xml:space="preserve">Lesson 17 Summary</w:t>
      </w:r>
    </w:p>
    <w:p>
      <w:pPr>
        <w:pStyle w:val="FirstParagraph"/>
      </w:pPr>
      <w:r>
        <w:t xml:space="preserve">Here are graphs of two trigonometric functions:</w:t>
      </w:r>
    </w:p>
    <w:p>
      <w:pPr>
        <w:pStyle w:val="BodyText"/>
      </w:pPr>
      <w:r>
        <w:drawing>
          <wp:inline>
            <wp:extent cx="2488311" cy="1957793"/>
            <wp:effectExtent b="0" l="0" r="0" t="0"/>
            <wp:docPr descr="graph of function f of x = sine of x. graph of function g of x = the fraction 1 over 2 sine left parenthesis 4 left parenthesis x - the fraction pi over 8 right parenthesis right parenthesis + 2 point 5. " title="" id="38" name="Picture"/>
            <a:graphic>
              <a:graphicData uri="http://schemas.openxmlformats.org/drawingml/2006/picture">
                <pic:pic>
                  <pic:nvPicPr>
                    <pic:cNvPr descr="/app/tmp/embedder-1671002282.157797.png" id="39" name="Picture"/>
                    <pic:cNvPicPr>
                      <a:picLocks noChangeArrowheads="1" noChangeAspect="1"/>
                    </pic:cNvPicPr>
                  </pic:nvPicPr>
                  <pic:blipFill>
                    <a:blip r:embed="rId37"/>
                    <a:stretch>
                      <a:fillRect/>
                    </a:stretch>
                  </pic:blipFill>
                  <pic:spPr bwMode="auto">
                    <a:xfrm>
                      <a:off x="0" y="0"/>
                      <a:ext cx="2488311" cy="1957793"/>
                    </a:xfrm>
                    <a:prstGeom prst="rect">
                      <a:avLst/>
                    </a:prstGeom>
                    <a:noFill/>
                    <a:ln w="9525">
                      <a:noFill/>
                      <a:headEnd/>
                      <a:tailEnd/>
                    </a:ln>
                  </pic:spPr>
                </pic:pic>
              </a:graphicData>
            </a:graphic>
          </wp:inline>
        </w:drawing>
      </w:r>
    </w:p>
    <w:p>
      <w:pPr>
        <w:pStyle w:val="BodyText"/>
      </w:pPr>
      <w:r>
        <w:t xml:space="preserve">The function</w:t>
      </w:r>
      <w:r>
        <w:t xml:space="preserve"> </w:t>
      </w:r>
      <m:oMath>
        <m:r>
          <m:t>f</m:t>
        </m:r>
      </m:oMath>
      <w:r>
        <w:t xml:space="preserve"> </w:t>
      </w:r>
      <w:r>
        <w:t xml:space="preserve">is given by</w:t>
      </w:r>
      <w:r>
        <w:t xml:space="preserve"> </w:t>
      </w:r>
      <m:oMath>
        <m:r>
          <m:t>f</m:t>
        </m:r>
        <m:d>
          <m:dPr>
            <m:begChr m:val="("/>
            <m:endChr m:val=")"/>
            <m:sepChr m:val=""/>
            <m:grow/>
          </m:dPr>
          <m:e>
            <m:r>
              <m:t>x</m:t>
            </m:r>
          </m:e>
        </m:d>
        <m:r>
          <m:rPr>
            <m:sty m:val="p"/>
          </m:rPr>
          <m:t>=</m:t>
        </m:r>
        <m:r>
          <m:rPr>
            <m:sty m:val="p"/>
          </m:rPr>
          <m:t>sin</m:t>
        </m:r>
        <m:d>
          <m:dPr>
            <m:begChr m:val="("/>
            <m:endChr m:val=")"/>
            <m:sepChr m:val=""/>
            <m:grow/>
          </m:dPr>
          <m:e>
            <m:r>
              <m:t>x</m:t>
            </m:r>
          </m:e>
        </m:d>
      </m:oMath>
      <w:r>
        <w:t xml:space="preserve">. How can we transform the graph of </w:t>
      </w:r>
      <m:oMath>
        <m:r>
          <m:t>f</m:t>
        </m:r>
      </m:oMath>
      <w:r>
        <w:t xml:space="preserve"> to look like the graph of </w:t>
      </w:r>
      <m:oMath>
        <m:r>
          <m:t>g</m:t>
        </m:r>
      </m:oMath>
      <w:r>
        <w:t xml:space="preserve">? Looking at the graph of</w:t>
      </w:r>
      <w:r>
        <w:t xml:space="preserve"> </w:t>
      </w:r>
      <m:oMath>
        <m:r>
          <m:t>f</m:t>
        </m:r>
      </m:oMath>
      <w:r>
        <w:t xml:space="preserve">, we need to make the period and the amplitude smaller, translate the graph up, and translate the graph horizontally so it has a minimum at</w:t>
      </w:r>
      <w:r>
        <w:t xml:space="preserve"> </w:t>
      </w:r>
      <m:oMath>
        <m:r>
          <m:t>x</m:t>
        </m:r>
        <m:r>
          <m:rPr>
            <m:sty m:val="p"/>
          </m:rPr>
          <m:t>=</m:t>
        </m:r>
        <m:r>
          <m:t>0</m:t>
        </m:r>
      </m:oMath>
      <w:r>
        <w:t xml:space="preserve">.</w:t>
      </w:r>
    </w:p>
    <w:p>
      <w:pPr>
        <w:pStyle w:val="BodyText"/>
      </w:pPr>
      <w:r>
        <w:t xml:space="preserve">The amplitude of</w:t>
      </w:r>
      <w:r>
        <w:t xml:space="preserve"> </w:t>
      </w:r>
      <m:oMath>
        <m:r>
          <m:t>g</m:t>
        </m:r>
      </m:oMath>
      <w:r>
        <w:t xml:space="preserve"> </w:t>
      </w:r>
      <w:r>
        <w:t xml:space="preserve">is</w:t>
      </w:r>
      <w:r>
        <w:t xml:space="preserve"> </w:t>
      </w:r>
      <m:oMath>
        <m:f>
          <m:fPr>
            <m:type m:val="bar"/>
          </m:fPr>
          <m:num>
            <m:r>
              <m:t>1</m:t>
            </m:r>
          </m:num>
          <m:den>
            <m:r>
              <m:t>2</m:t>
            </m:r>
          </m:den>
        </m:f>
      </m:oMath>
      <w:r>
        <w:t xml:space="preserve"> </w:t>
      </w:r>
      <w:r>
        <w:t xml:space="preserve">and the period is</w:t>
      </w:r>
      <w:r>
        <w:t xml:space="preserve"> </w:t>
      </w:r>
      <m:oMath>
        <m:f>
          <m:fPr>
            <m:type m:val="bar"/>
          </m:fPr>
          <m:num>
            <m:r>
              <m:t>π</m:t>
            </m:r>
          </m:num>
          <m:den>
            <m:r>
              <m:t>2</m:t>
            </m:r>
          </m:den>
        </m:f>
      </m:oMath>
      <w:r>
        <w:t xml:space="preserve"> </w:t>
      </w:r>
      <w:r>
        <w:t xml:space="preserve">so we can begin by changing</w:t>
      </w:r>
      <w:r>
        <w:t xml:space="preserve"> </w:t>
      </w:r>
      <m:oMath>
        <m:r>
          <m:rPr>
            <m:sty m:val="p"/>
          </m:rPr>
          <m:t>sin</m:t>
        </m:r>
        <m:d>
          <m:dPr>
            <m:begChr m:val="("/>
            <m:endChr m:val=")"/>
            <m:sepChr m:val=""/>
            <m:grow/>
          </m:dPr>
          <m:e>
            <m:r>
              <m:t>x</m:t>
            </m:r>
          </m:e>
        </m:d>
      </m:oMath>
      <w:r>
        <w:t xml:space="preserve"> </w:t>
      </w:r>
      <w:r>
        <w:t xml:space="preserve">to</w:t>
      </w:r>
      <w:r>
        <w:t xml:space="preserve"> </w:t>
      </w:r>
      <m:oMath>
        <m:f>
          <m:fPr>
            <m:type m:val="bar"/>
          </m:fPr>
          <m:num>
            <m:r>
              <m:t>1</m:t>
            </m:r>
          </m:num>
          <m:den>
            <m:r>
              <m:t>2</m:t>
            </m:r>
          </m:den>
        </m:f>
        <m:r>
          <m:rPr>
            <m:sty m:val="p"/>
          </m:rPr>
          <m:t>sin</m:t>
        </m:r>
        <m:d>
          <m:dPr>
            <m:begChr m:val="("/>
            <m:endChr m:val=")"/>
            <m:sepChr m:val=""/>
            <m:grow/>
          </m:dPr>
          <m:e>
            <m:r>
              <m:t>4</m:t>
            </m:r>
            <m:r>
              <m:t>x</m:t>
            </m:r>
          </m:e>
        </m:d>
      </m:oMath>
      <w:r>
        <w:t xml:space="preserve">. The midline of</w:t>
      </w:r>
      <w:r>
        <w:t xml:space="preserve"> </w:t>
      </w:r>
      <m:oMath>
        <m:r>
          <m:t>g</m:t>
        </m:r>
      </m:oMath>
      <w:r>
        <w:t xml:space="preserve"> </w:t>
      </w:r>
      <w:r>
        <w:t xml:space="preserve">is 2.5 so we need a vertical translation of 2.5, giving us</w:t>
      </w:r>
      <w:r>
        <w:t xml:space="preserve"> </w:t>
      </w:r>
      <m:oMath>
        <m:f>
          <m:fPr>
            <m:type m:val="bar"/>
          </m:fPr>
          <m:num>
            <m:r>
              <m:t>1</m:t>
            </m:r>
          </m:num>
          <m:den>
            <m:r>
              <m:t>2</m:t>
            </m:r>
          </m:den>
        </m:f>
        <m:r>
          <m:rPr>
            <m:sty m:val="p"/>
          </m:rPr>
          <m:t>sin</m:t>
        </m:r>
        <m:d>
          <m:dPr>
            <m:begChr m:val="("/>
            <m:endChr m:val=")"/>
            <m:sepChr m:val=""/>
            <m:grow/>
          </m:dPr>
          <m:e>
            <m:r>
              <m:t>4</m:t>
            </m:r>
            <m:r>
              <m:t>x</m:t>
            </m:r>
          </m:e>
        </m:d>
        <m:r>
          <m:rPr>
            <m:sty m:val="p"/>
          </m:rPr>
          <m:t>+</m:t>
        </m:r>
        <m:r>
          <m:t>2.5</m:t>
        </m:r>
      </m:oMath>
      <w:r>
        <w:t xml:space="preserve">. The function</w:t>
      </w:r>
      <w:r>
        <w:t xml:space="preserve"> </w:t>
      </w:r>
      <m:oMath>
        <m:r>
          <m:t>g</m:t>
        </m:r>
      </m:oMath>
      <w:r>
        <w:t xml:space="preserve"> </w:t>
      </w:r>
      <w:r>
        <w:t xml:space="preserve">has a minimum when</w:t>
      </w:r>
      <w:r>
        <w:t xml:space="preserve"> </w:t>
      </w:r>
      <m:oMath>
        <m:r>
          <m:t>x</m:t>
        </m:r>
        <m:r>
          <m:rPr>
            <m:sty m:val="p"/>
          </m:rPr>
          <m:t>=</m:t>
        </m:r>
        <m:r>
          <m:t>0</m:t>
        </m:r>
      </m:oMath>
      <w:r>
        <w:t xml:space="preserve"> </w:t>
      </w:r>
      <w:r>
        <w:t xml:space="preserve">while</w:t>
      </w:r>
      <w:r>
        <w:t xml:space="preserve"> </w:t>
      </w:r>
      <m:oMath>
        <m:f>
          <m:fPr>
            <m:type m:val="bar"/>
          </m:fPr>
          <m:num>
            <m:r>
              <m:t>1</m:t>
            </m:r>
          </m:num>
          <m:den>
            <m:r>
              <m:t>2</m:t>
            </m:r>
          </m:den>
        </m:f>
        <m:r>
          <m:rPr>
            <m:sty m:val="p"/>
          </m:rPr>
          <m:t>sin</m:t>
        </m:r>
        <m:d>
          <m:dPr>
            <m:begChr m:val="("/>
            <m:endChr m:val=")"/>
            <m:sepChr m:val=""/>
            <m:grow/>
          </m:dPr>
          <m:e>
            <m:r>
              <m:t>4</m:t>
            </m:r>
            <m:r>
              <m:t>x</m:t>
            </m:r>
          </m:e>
        </m:d>
        <m:r>
          <m:rPr>
            <m:sty m:val="p"/>
          </m:rPr>
          <m:t>+</m:t>
        </m:r>
        <m:r>
          <m:t>2.5</m:t>
        </m:r>
      </m:oMath>
      <w:r>
        <w:t xml:space="preserve"> </w:t>
      </w:r>
      <w:r>
        <w:t xml:space="preserve">has a minimum when</w:t>
      </w:r>
      <w:r>
        <w:t xml:space="preserve"> </w:t>
      </w:r>
      <m:oMath>
        <m:r>
          <m:t>x</m:t>
        </m:r>
        <m:r>
          <m:rPr>
            <m:sty m:val="p"/>
          </m:rPr>
          <m:t>=</m:t>
        </m:r>
        <m:r>
          <m:rPr>
            <m:nor/>
            <m:sty m:val="p"/>
          </m:rPr>
          <m:t>-</m:t>
        </m:r>
        <m:f>
          <m:fPr>
            <m:type m:val="bar"/>
          </m:fPr>
          <m:num>
            <m:r>
              <m:t>π</m:t>
            </m:r>
          </m:num>
          <m:den>
            <m:r>
              <m:t>8</m:t>
            </m:r>
          </m:den>
        </m:f>
      </m:oMath>
      <w:r>
        <w:t xml:space="preserve">. So a horizontal translation to the right by</w:t>
      </w:r>
      <w:r>
        <w:t xml:space="preserve"> </w:t>
      </w:r>
      <m:oMath>
        <m:f>
          <m:fPr>
            <m:type m:val="bar"/>
          </m:fPr>
          <m:num>
            <m:r>
              <m:t>π</m:t>
            </m:r>
          </m:num>
          <m:den>
            <m:r>
              <m:t>8</m:t>
            </m:r>
          </m:den>
        </m:f>
      </m:oMath>
      <w:r>
        <w:t xml:space="preserve"> </w:t>
      </w:r>
      <w:r>
        <w:t xml:space="preserve">is needed. Putting all of this together, we have an expression for</w:t>
      </w:r>
      <w:r>
        <w:t xml:space="preserve"> </w:t>
      </w:r>
      <m:oMath>
        <m:r>
          <m:t>g</m:t>
        </m:r>
      </m:oMath>
      <w:r>
        <w:t xml:space="preserve">:</w:t>
      </w:r>
      <w:r>
        <w:t xml:space="preserve"> </w:t>
      </w:r>
      <m:oMath>
        <m:r>
          <m:t>g</m:t>
        </m:r>
        <m:d>
          <m:dPr>
            <m:begChr m:val="("/>
            <m:endChr m:val=")"/>
            <m:sepChr m:val=""/>
            <m:grow/>
          </m:dPr>
          <m:e>
            <m:r>
              <m:t>x</m:t>
            </m:r>
          </m:e>
        </m:d>
        <m:r>
          <m:rPr>
            <m:sty m:val="p"/>
          </m:rPr>
          <m:t>=</m:t>
        </m:r>
        <m:f>
          <m:fPr>
            <m:type m:val="bar"/>
          </m:fPr>
          <m:num>
            <m:r>
              <m:t>1</m:t>
            </m:r>
          </m:num>
          <m:den>
            <m:r>
              <m:t>2</m:t>
            </m:r>
          </m:den>
        </m:f>
        <m:r>
          <m:rPr>
            <m:sty m:val="p"/>
          </m:rPr>
          <m:t>sin</m:t>
        </m:r>
        <m:d>
          <m:dPr>
            <m:begChr m:val="("/>
            <m:endChr m:val=")"/>
            <m:sepChr m:val=""/>
            <m:grow/>
          </m:dPr>
          <m:e>
            <m:r>
              <m:t>4</m:t>
            </m:r>
            <m:d>
              <m:dPr>
                <m:begChr m:val="("/>
                <m:endChr m:val=")"/>
                <m:sepChr m:val=""/>
                <m:grow/>
              </m:dPr>
              <m:e>
                <m:r>
                  <m:t>x</m:t>
                </m:r>
                <m:r>
                  <m:rPr>
                    <m:sty m:val="p"/>
                  </m:rPr>
                  <m:t>−</m:t>
                </m:r>
                <m:f>
                  <m:fPr>
                    <m:type m:val="bar"/>
                  </m:fPr>
                  <m:num>
                    <m:r>
                      <m:t>π</m:t>
                    </m:r>
                  </m:num>
                  <m:den>
                    <m:r>
                      <m:t>8</m:t>
                    </m:r>
                  </m:den>
                </m:f>
              </m:e>
            </m:d>
          </m:e>
        </m:d>
        <m:r>
          <m:rPr>
            <m:sty m:val="p"/>
          </m:rPr>
          <m:t>+</m:t>
        </m:r>
        <m:r>
          <m:t>2.5</m:t>
        </m:r>
      </m:oMath>
      <w:r>
        <w:t xml:space="preserve">.</w:t>
      </w:r>
    </w:p>
    <w:p>
      <w:pPr>
        <w:pStyle w:val="BodyText"/>
      </w:pPr>
      <w:r>
        <w:t xml:space="preserve">Another way to think about the transformation is to first notice that</w:t>
      </w:r>
      <w:r>
        <w:t xml:space="preserve"> </w:t>
      </w:r>
      <m:oMath>
        <m:r>
          <m:t>g</m:t>
        </m:r>
      </m:oMath>
      <w:r>
        <w:t xml:space="preserve"> </w:t>
      </w:r>
      <w:r>
        <w:t xml:space="preserve">has a minimum when</w:t>
      </w:r>
      <w:r>
        <w:t xml:space="preserve"> </w:t>
      </w:r>
      <m:oMath>
        <m:r>
          <m:t>x</m:t>
        </m:r>
      </m:oMath>
      <w:r>
        <w:t xml:space="preserve"> </w:t>
      </w:r>
      <w:r>
        <w:t xml:space="preserve">is 0. If we translate</w:t>
      </w:r>
      <w:r>
        <w:t xml:space="preserve"> </w:t>
      </w:r>
      <m:oMath>
        <m:r>
          <m:rPr>
            <m:sty m:val="p"/>
          </m:rPr>
          <m:t>sin</m:t>
        </m:r>
        <m:d>
          <m:dPr>
            <m:begChr m:val="("/>
            <m:endChr m:val=")"/>
            <m:sepChr m:val=""/>
            <m:grow/>
          </m:dPr>
          <m:e>
            <m:r>
              <m:t>x</m:t>
            </m:r>
          </m:e>
        </m:d>
      </m:oMath>
      <w:r>
        <w:t xml:space="preserve"> </w:t>
      </w:r>
      <w:r>
        <w:t xml:space="preserve">right by</w:t>
      </w:r>
      <w:r>
        <w:t xml:space="preserve"> </w:t>
      </w:r>
      <m:oMath>
        <m:f>
          <m:fPr>
            <m:type m:val="bar"/>
          </m:fPr>
          <m:num>
            <m:r>
              <m:t>π</m:t>
            </m:r>
          </m:num>
          <m:den>
            <m:r>
              <m:t>2</m:t>
            </m:r>
          </m:den>
        </m:f>
      </m:oMath>
      <w:r>
        <w:t xml:space="preserve">, then</w:t>
      </w:r>
      <w:r>
        <w:t xml:space="preserve"> </w:t>
      </w:r>
      <m:oMath>
        <m:r>
          <m:rPr>
            <m:sty m:val="p"/>
          </m:rPr>
          <m:t>sin</m:t>
        </m:r>
        <m:d>
          <m:dPr>
            <m:begChr m:val="("/>
            <m:endChr m:val=")"/>
            <m:sepChr m:val=""/>
            <m:grow/>
          </m:dPr>
          <m:e>
            <m:r>
              <m:t>x</m:t>
            </m:r>
            <m:r>
              <m:rPr>
                <m:sty m:val="p"/>
              </m:rPr>
              <m:t>−</m:t>
            </m:r>
            <m:f>
              <m:fPr>
                <m:type m:val="bar"/>
              </m:fPr>
              <m:num>
                <m:r>
                  <m:t>π</m:t>
                </m:r>
              </m:num>
              <m:den>
                <m:r>
                  <m:t>2</m:t>
                </m:r>
              </m:den>
            </m:f>
          </m:e>
        </m:d>
      </m:oMath>
      <w:r>
        <w:t xml:space="preserve"> </w:t>
      </w:r>
      <w:r>
        <w:t xml:space="preserve">also has a minimum at</w:t>
      </w:r>
      <w:r>
        <w:t xml:space="preserve"> </w:t>
      </w:r>
      <m:oMath>
        <m:r>
          <m:t>x</m:t>
        </m:r>
        <m:r>
          <m:rPr>
            <m:sty m:val="p"/>
          </m:rPr>
          <m:t>=</m:t>
        </m:r>
        <m:r>
          <m:t>0</m:t>
        </m:r>
      </m:oMath>
      <w:r>
        <w:t xml:space="preserve">. The period of</w:t>
      </w:r>
      <w:r>
        <w:t xml:space="preserve"> </w:t>
      </w:r>
      <m:oMath>
        <m:r>
          <m:t>g</m:t>
        </m:r>
      </m:oMath>
      <w:r>
        <w:t xml:space="preserve"> </w:t>
      </w:r>
      <w:r>
        <w:t xml:space="preserve">is </w:t>
      </w:r>
      <m:oMath>
        <m:f>
          <m:fPr>
            <m:type m:val="bar"/>
          </m:fPr>
          <m:num>
            <m:r>
              <m:t>π</m:t>
            </m:r>
          </m:num>
          <m:den>
            <m:r>
              <m:t>2</m:t>
            </m:r>
          </m:den>
        </m:f>
      </m:oMath>
      <w:r>
        <w:t xml:space="preserve">, so we can write </w:t>
      </w:r>
      <m:oMath>
        <m:r>
          <m:rPr>
            <m:sty m:val="p"/>
          </m:rPr>
          <m:t>sin</m:t>
        </m:r>
        <m:d>
          <m:dPr>
            <m:begChr m:val="("/>
            <m:endChr m:val=")"/>
            <m:sepChr m:val=""/>
            <m:grow/>
          </m:dPr>
          <m:e>
            <m:r>
              <m:t>4</m:t>
            </m:r>
            <m:r>
              <m:t>x</m:t>
            </m:r>
            <m:r>
              <m:rPr>
                <m:sty m:val="p"/>
              </m:rPr>
              <m:t>−</m:t>
            </m:r>
            <m:f>
              <m:fPr>
                <m:type m:val="bar"/>
              </m:fPr>
              <m:num>
                <m:r>
                  <m:t>π</m:t>
                </m:r>
              </m:num>
              <m:den>
                <m:r>
                  <m:t>2</m:t>
                </m:r>
              </m:den>
            </m:f>
          </m:e>
        </m:d>
      </m:oMath>
      <w:r>
        <w:t xml:space="preserve">. The amplitude of</w:t>
      </w:r>
      <w:r>
        <w:t xml:space="preserve"> </w:t>
      </w:r>
      <m:oMath>
        <m:r>
          <m:t>g</m:t>
        </m:r>
      </m:oMath>
      <w:r>
        <w:t xml:space="preserve"> </w:t>
      </w:r>
      <w:r>
        <w:t xml:space="preserve">is </w:t>
      </w:r>
      <m:oMath>
        <m:f>
          <m:fPr>
            <m:type m:val="bar"/>
          </m:fPr>
          <m:num>
            <m:r>
              <m:t>1</m:t>
            </m:r>
          </m:num>
          <m:den>
            <m:r>
              <m:t>2</m:t>
            </m:r>
          </m:den>
        </m:f>
      </m:oMath>
      <w:r>
        <w:t xml:space="preserve"> and it's midline is 2.5, so we end up with the expression </w:t>
      </w:r>
      <m:oMath>
        <m:f>
          <m:fPr>
            <m:type m:val="bar"/>
          </m:fPr>
          <m:num>
            <m:r>
              <m:t>1</m:t>
            </m:r>
          </m:num>
          <m:den>
            <m:r>
              <m:t>2</m:t>
            </m:r>
          </m:den>
        </m:f>
        <m:r>
          <m:rPr>
            <m:sty m:val="p"/>
          </m:rPr>
          <m:t>sin</m:t>
        </m:r>
        <m:d>
          <m:dPr>
            <m:begChr m:val="("/>
            <m:endChr m:val=")"/>
            <m:sepChr m:val=""/>
            <m:grow/>
          </m:dPr>
          <m:e>
            <m:r>
              <m:t>4</m:t>
            </m:r>
            <m:r>
              <m:t>x</m:t>
            </m:r>
            <m:r>
              <m:rPr>
                <m:sty m:val="p"/>
              </m:rPr>
              <m:t>−</m:t>
            </m:r>
            <m:f>
              <m:fPr>
                <m:type m:val="bar"/>
              </m:fPr>
              <m:num>
                <m:r>
                  <m:t>π</m:t>
                </m:r>
              </m:num>
              <m:den>
                <m:r>
                  <m:t>2</m:t>
                </m:r>
              </m:den>
            </m:f>
          </m:e>
        </m:d>
        <m:r>
          <m:rPr>
            <m:sty m:val="p"/>
          </m:rPr>
          <m:t>+</m:t>
        </m:r>
        <m:r>
          <m:t>2.5</m:t>
        </m:r>
      </m:oMath>
      <w:r>
        <w:t xml:space="preserve"> </w:t>
      </w:r>
      <w:r>
        <w:t xml:space="preserve">for</w:t>
      </w:r>
      <w:r>
        <w:t xml:space="preserve"> </w:t>
      </w:r>
      <m:oMath>
        <m:r>
          <m:t>g</m:t>
        </m:r>
      </m:oMath>
      <w:r>
        <w:t xml:space="preserve">. This is the same as </w:t>
      </w:r>
      <m:oMath>
        <m:r>
          <m:t>g</m:t>
        </m:r>
        <m:d>
          <m:dPr>
            <m:begChr m:val="("/>
            <m:endChr m:val=")"/>
            <m:sepChr m:val=""/>
            <m:grow/>
          </m:dPr>
          <m:e>
            <m:r>
              <m:t>x</m:t>
            </m:r>
          </m:e>
        </m:d>
        <m:r>
          <m:rPr>
            <m:sty m:val="p"/>
          </m:rPr>
          <m:t>=</m:t>
        </m:r>
        <m:f>
          <m:fPr>
            <m:type m:val="bar"/>
          </m:fPr>
          <m:num>
            <m:r>
              <m:t>1</m:t>
            </m:r>
          </m:num>
          <m:den>
            <m:r>
              <m:t>2</m:t>
            </m:r>
          </m:den>
        </m:f>
        <m:r>
          <m:rPr>
            <m:sty m:val="p"/>
          </m:rPr>
          <m:t>sin</m:t>
        </m:r>
        <m:d>
          <m:dPr>
            <m:begChr m:val="("/>
            <m:endChr m:val=")"/>
            <m:sepChr m:val=""/>
            <m:grow/>
          </m:dPr>
          <m:e>
            <m:r>
              <m:t>4</m:t>
            </m:r>
            <m:d>
              <m:dPr>
                <m:begChr m:val="("/>
                <m:endChr m:val=")"/>
                <m:sepChr m:val=""/>
                <m:grow/>
              </m:dPr>
              <m:e>
                <m:r>
                  <m:t>x</m:t>
                </m:r>
                <m:r>
                  <m:rPr>
                    <m:sty m:val="p"/>
                  </m:rPr>
                  <m:t>−</m:t>
                </m:r>
                <m:f>
                  <m:fPr>
                    <m:type m:val="bar"/>
                  </m:fPr>
                  <m:num>
                    <m:r>
                      <m:t>π</m:t>
                    </m:r>
                  </m:num>
                  <m:den>
                    <m:r>
                      <m:t>8</m:t>
                    </m:r>
                  </m:den>
                </m:f>
              </m:e>
            </m:d>
          </m:e>
        </m:d>
        <m:r>
          <m:rPr>
            <m:sty m:val="p"/>
          </m:rPr>
          <m:t>+</m:t>
        </m:r>
        <m:r>
          <m:t>2.5</m:t>
        </m:r>
      </m:oMath>
      <w:r>
        <w:t xml:space="preserve">, just thinking of the horizontal translation and scaling in different orders.</w:t>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3" Target="media/rId33.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2022-12-14T07:18:03Z</dcterms:created>
  <dcterms:modified xsi:type="dcterms:W3CDTF">2022-12-14T07:18:03Z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P2bw/zgkHBQF9ltH2Qlv11KDgD5sQwzJIwSKDl4/XSMbYrWmVKzkScAS+FmIbUO/a2v5uHjJUdKmjm9+KjBefg==</vt:lpwstr>
  </property>
</Properties>
</file>