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12-radian-sense"/>
    <w:p>
      <w:pPr>
        <w:pStyle w:val="Heading2"/>
      </w:pPr>
      <w:r>
        <w:t xml:space="preserve">Unit 7 Lesson 12: Radian Sense</w:t>
      </w:r>
    </w:p>
    <w:bookmarkEnd w:id="20"/>
    <w:bookmarkStart w:id="34" w:name="X50a574cd5f22b76b605d3ee279f34995cca710d"/>
    <w:p>
      <w:pPr>
        <w:pStyle w:val="Heading3"/>
      </w:pPr>
      <w:r>
        <w:t xml:space="preserve">1 Which One Doesn’t Belong: Angle Measures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Circle with a shaded sector. 1 side of the sector has length 1 centimeter. The arc of the sector is pi over 2 centimeters." title="" id="22" name="Picture"/>
            <a:graphic>
              <a:graphicData uri="http://schemas.openxmlformats.org/drawingml/2006/picture">
                <pic:pic>
                  <pic:nvPicPr>
                    <pic:cNvPr descr="/app/tmp/embedder-1670998423.586900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Circle with a shaded sector. The sector’s central angle measures 3 pi divided by 2 radians." title="" id="25" name="Picture"/>
            <a:graphic>
              <a:graphicData uri="http://schemas.openxmlformats.org/drawingml/2006/picture">
                <pic:pic>
                  <pic:nvPicPr>
                    <pic:cNvPr descr="/app/tmp/embedder-1670998423.633440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C</w:t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Circle with shaded central sector of 51 point 5 degrees." title="" id="28" name="Picture"/>
            <a:graphic>
              <a:graphicData uri="http://schemas.openxmlformats.org/drawingml/2006/picture">
                <pic:pic>
                  <pic:nvPicPr>
                    <pic:cNvPr descr="/app/tmp/embedder-1670998423.714469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D</w:t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Circle. Shaded sector labeled 1 rad." title="" id="31" name="Picture"/>
            <a:graphic>
              <a:graphicData uri="http://schemas.openxmlformats.org/drawingml/2006/picture">
                <pic:pic>
                  <pic:nvPicPr>
                    <pic:cNvPr descr="/app/tmp/embedder-1670998423.75921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33"/>
    <w:bookmarkEnd w:id="34"/>
    <w:bookmarkStart w:id="39" w:name="degrees-versus-radians"/>
    <w:p>
      <w:pPr>
        <w:pStyle w:val="Heading3"/>
      </w:pPr>
      <w:r>
        <w:t xml:space="preserve">2 Degrees Versus Radians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This double number line shows degree measurements on one line and radians on another.</w:t>
      </w:r>
    </w:p>
    <w:p>
      <w:pPr>
        <w:pStyle w:val="BodyText"/>
      </w:pPr>
      <w:r>
        <w:drawing>
          <wp:inline>
            <wp:extent cx="4457700" cy="866775"/>
            <wp:effectExtent b="0" l="0" r="0" t="0"/>
            <wp:docPr descr="Double number line. Top line is degrees, from 0 to 360 by 90’s. Bottom line is radians, with 5 unlabeled tick marks." title="" id="36" name="Picture"/>
            <a:graphic>
              <a:graphicData uri="http://schemas.openxmlformats.org/drawingml/2006/picture">
                <pic:pic>
                  <pic:nvPicPr>
                    <pic:cNvPr descr="/app/tmp/embedder-1670998423.80566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Fill in the radian measures on the bottom line for 0</w:t>
      </w:r>
      <m:oMath>
        <m:sSup>
          <m:e>
            <m:r>
              <m:t>​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 90</w:t>
      </w:r>
      <m:oMath>
        <m:sSup>
          <m:e>
            <m:r>
              <m:t>​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 180</w:t>
      </w:r>
      <m:oMath>
        <m:sSup>
          <m:e>
            <m:r>
              <m:t>​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 270</w:t>
      </w:r>
      <m:oMath>
        <m:sSup>
          <m:e>
            <m:r>
              <m:t>​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, and 360</w:t>
      </w:r>
      <m:oMath>
        <m:sSup>
          <m:e>
            <m:r>
              <m:t>​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Express each radian measurement in degrees.</w:t>
      </w:r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π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radians</w:t>
      </w:r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5</m:t>
            </m:r>
            <m:r>
              <m:t>π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radians</w:t>
      </w:r>
    </w:p>
    <w:p>
      <w:pPr>
        <w:numPr>
          <w:ilvl w:val="0"/>
          <w:numId w:val="1001"/>
        </w:numPr>
        <w:pStyle w:val="Compact"/>
      </w:pPr>
      <w:r>
        <w:t xml:space="preserve">Express each degree measurement in radians.</w:t>
      </w:r>
    </w:p>
    <w:p>
      <w:pPr>
        <w:numPr>
          <w:ilvl w:val="1"/>
          <w:numId w:val="1003"/>
        </w:numPr>
        <w:pStyle w:val="Compact"/>
      </w:pPr>
      <w:r>
        <w:t xml:space="preserve">30</w:t>
      </w:r>
      <m:oMath>
        <m:sSup>
          <m:e>
            <m:r>
              <m:t>​</m:t>
            </m:r>
          </m:e>
          <m:sup>
            <m:r>
              <m:rPr>
                <m:sty m:val="p"/>
              </m:rPr>
              <m:t>∘</m:t>
            </m:r>
          </m:sup>
        </m:sSup>
      </m:oMath>
    </w:p>
    <w:p>
      <w:pPr>
        <w:numPr>
          <w:ilvl w:val="1"/>
          <w:numId w:val="1003"/>
        </w:numPr>
        <w:pStyle w:val="Compact"/>
      </w:pPr>
      <w:r>
        <w:t xml:space="preserve">120</w:t>
      </w:r>
      <m:oMath>
        <m:sSup>
          <m:e>
            <m:r>
              <m:t>​</m:t>
            </m:r>
          </m:e>
          <m:sup>
            <m:r>
              <m:rPr>
                <m:sty m:val="p"/>
              </m:rPr>
              <m:t>∘</m:t>
            </m:r>
          </m:sup>
        </m:sSup>
      </m:oMath>
    </w:p>
    <w:bookmarkEnd w:id="38"/>
    <w:bookmarkEnd w:id="39"/>
    <w:bookmarkStart w:id="50" w:name="pie-coloring-contest"/>
    <w:p>
      <w:pPr>
        <w:pStyle w:val="Heading3"/>
      </w:pPr>
      <w:r>
        <w:t xml:space="preserve">3 Pie Coloring Contest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set of cards with angle measures on them. Place the cards upside down in a pile. Choose 1 student to go first. This student should draw a card, then on either circle shade a sector of the circle whose central angle is the measure on the card that was drawn.</w:t>
      </w:r>
    </w:p>
    <w:p>
      <w:pPr>
        <w:pStyle w:val="BodyText"/>
      </w:pPr>
      <w:r>
        <w:t xml:space="preserve">Take turns repeating these steps. If you are shading in a circle that already has a shaded sector, choose a spot next to the already-shaded sectors—don’t leave any gaps. You might have to draw additional lines to break the sectors into smaller pieces.</w:t>
      </w:r>
    </w:p>
    <w:p>
      <w:pPr>
        <w:pStyle w:val="BodyText"/>
      </w:pPr>
      <w:r>
        <w:t xml:space="preserve">Continue until an angle is drawn that won’t fit in any of the sectors that are still blank.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ircle with 8 equal sectors. There is a central point and 4 lines foming 8 equal sectors." title="" id="41" name="Picture"/>
            <a:graphic>
              <a:graphicData uri="http://schemas.openxmlformats.org/drawingml/2006/picture">
                <pic:pic>
                  <pic:nvPicPr>
                    <pic:cNvPr descr="/app/tmp/embedder-1670998423.856874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ircle with 12 equal sections.  " title="" id="44" name="Picture"/>
            <a:graphic>
              <a:graphicData uri="http://schemas.openxmlformats.org/drawingml/2006/picture">
                <pic:pic>
                  <pic:nvPicPr>
                    <pic:cNvPr descr="/app/tmp/embedder-1670998423.948747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When you’re finished, answer these questions about each circle:</w:t>
      </w:r>
    </w:p>
    <w:p>
      <w:pPr>
        <w:numPr>
          <w:ilvl w:val="0"/>
          <w:numId w:val="1004"/>
        </w:numPr>
        <w:pStyle w:val="Compact"/>
      </w:pPr>
      <w:r>
        <w:t xml:space="preserve">What is the central angle measure for the remaining unshaded sector?</w:t>
      </w:r>
    </w:p>
    <w:p>
      <w:pPr>
        <w:numPr>
          <w:ilvl w:val="0"/>
          <w:numId w:val="1004"/>
        </w:numPr>
        <w:pStyle w:val="Compact"/>
      </w:pPr>
      <w:r>
        <w:t xml:space="preserve">What is the central angle measure for the block of shaded sectors?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2022-12-14T06:13:44Z</dcterms:created>
  <dcterms:modified xsi:type="dcterms:W3CDTF">2022-12-14T06:13:44Z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kMpOY2QKZ0RScaGnSGM1cEpKeoGRPFpP9IBEgrxL9ta0zgs6CIKfGZeVArkZBxkYc6IDB4W2B1RxCqHyyET1iw==</vt:lpwstr>
  </property>
</Properties>
</file>