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4</w:t>
      </w:r>
      <w:r>
        <w:t xml:space="preserve">CC BY NC 2024 Illustrative Mathematics®</w:t>
      </w:r>
    </w:p>
    <w:p>
      <w:pPr>
        <w:pStyle w:val="BodyText"/>
      </w:pPr>
      <w:r>
        <w:t xml:space="preserve">Unit 3, Lesson 4</w:t>
      </w:r>
    </w:p>
    <w:bookmarkStart w:id="35" w:name="lesson-543482"/>
    <w:p>
      <w:pPr>
        <w:pStyle w:val="Heading1"/>
      </w:pPr>
      <w:r>
        <w:t xml:space="preserve">Measure and Estimate in Centimeters</w:t>
      </w:r>
    </w:p>
    <w:p>
      <w:pPr>
        <w:numPr>
          <w:ilvl w:val="0"/>
          <w:numId w:val="1001"/>
        </w:numPr>
        <w:pStyle w:val="Compact"/>
      </w:pPr>
      <w:r>
        <w:t xml:space="preserve">Let’s estimate and measure in centimeters.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4</w:t>
      </w:r>
      <w:r>
        <w:t xml:space="preserve">CC BY NC 2024 Illustrative Mathematics®</w:t>
      </w:r>
    </w:p>
    <w:bookmarkStart w:id="32" w:name="activity-543483"/>
    <w:p>
      <w:pPr>
        <w:pStyle w:val="Heading2"/>
      </w:pPr>
      <w:r>
        <w:t xml:space="preserve">Warm-up</w:t>
      </w:r>
      <w:r>
        <w:t xml:space="preserve">Which Three Go Together: Length</w:t>
      </w:r>
    </w:p>
    <w:p>
      <w:pPr>
        <w:pStyle w:val="FirstParagraph"/>
      </w:pPr>
      <w:r>
        <w:t xml:space="preserve">Which 3 go together?</w:t>
      </w:r>
    </w:p>
    <w:p>
      <w:pPr>
        <w:pStyle w:val="BodyText"/>
      </w:pPr>
      <w:r>
        <w:t xml:space="preserve">A</w:t>
      </w:r>
      <w:r>
        <w:drawing>
          <wp:inline>
            <wp:extent cx="2971800" cy="1600200"/>
            <wp:effectExtent b="0" l="0" r="0" t="0"/>
            <wp:docPr descr="Ruler from 0 to 7, measuring length of bottom side of a triangle. Side length 4 units." title="" id="21" name="Picture"/>
            <a:graphic>
              <a:graphicData uri="http://schemas.openxmlformats.org/drawingml/2006/picture">
                <pic:pic>
                  <pic:nvPicPr>
                    <pic:cNvPr descr="/app/tmp/embedder-1732020396.5688329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1600200"/>
            <wp:effectExtent b="0" l="0" r="0" t="0"/>
            <wp:docPr descr="Ruler, from 1 to 7, measuring length of a Rectangle.  Length of rectangle 4 units." title="" id="24" name="Picture"/>
            <a:graphic>
              <a:graphicData uri="http://schemas.openxmlformats.org/drawingml/2006/picture">
                <pic:pic>
                  <pic:nvPicPr>
                    <pic:cNvPr descr="/app/tmp/embedder-1732020396.638408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71800" cy="1600200"/>
            <wp:effectExtent b="0" l="0" r="0" t="0"/>
            <wp:docPr descr="Ruler with unevenly spaced tick marks from 0 to 7, measuring length of a rectangle. Length 4 units." title="" id="27" name="Picture"/>
            <a:graphic>
              <a:graphicData uri="http://schemas.openxmlformats.org/drawingml/2006/picture">
                <pic:pic>
                  <pic:nvPicPr>
                    <pic:cNvPr descr="/app/tmp/embedder-1732020396.722152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71800" cy="1600200"/>
            <wp:effectExtent b="0" l="0" r="0" t="0"/>
            <wp:docPr descr="Ruler, from 0 to 7, measuring length of a rectangle. Starts from 1 to 5. Length, 4 units. " title="" id="30" name="Picture"/>
            <a:graphic>
              <a:graphicData uri="http://schemas.openxmlformats.org/drawingml/2006/picture">
                <pic:pic>
                  <pic:nvPicPr>
                    <pic:cNvPr descr="/app/tmp/embedder-1732020396.8177779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4</w:t>
      </w:r>
      <w:r>
        <w:t xml:space="preserve">CC BY NC 2024 Illustrative Mathematics®</w:t>
      </w:r>
    </w:p>
    <w:bookmarkStart w:id="33" w:name="activity-543484"/>
    <w:p>
      <w:pPr>
        <w:pStyle w:val="Heading2"/>
      </w:pPr>
      <w:r>
        <w:t xml:space="preserve">Activity 1</w:t>
      </w:r>
      <w:r>
        <w:t xml:space="preserve">Estimate Length in Centimeters</w:t>
      </w:r>
    </w:p>
    <w:p>
      <w:pPr>
        <w:numPr>
          <w:ilvl w:val="0"/>
          <w:numId w:val="1002"/>
        </w:numPr>
        <w:pStyle w:val="Compac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about right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about right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Record an estimate for each object.</w:t>
      </w:r>
    </w:p>
    <w:p>
      <w:pPr>
        <w:numPr>
          <w:ilvl w:val="0"/>
          <w:numId w:val="1002"/>
        </w:numPr>
        <w:pStyle w:val="Compact"/>
      </w:pPr>
      <w:r>
        <w:t xml:space="preserve">Tell your partner why your estimates are “about right.”</w:t>
      </w:r>
    </w:p>
    <w:p>
      <w:pPr>
        <w:pStyle w:val="FirstParagraph"/>
      </w:pPr>
      <w:r>
        <w:t xml:space="preserve">Recording Sheet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object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estimate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measurement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Choose an object: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33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4</w:t>
      </w:r>
      <w:r>
        <w:t xml:space="preserve">CC BY NC 2024 Illustrative Mathematics®</w:t>
      </w:r>
    </w:p>
    <w:bookmarkStart w:id="34" w:name="activity-543485"/>
    <w:p>
      <w:pPr>
        <w:pStyle w:val="Heading2"/>
      </w:pPr>
      <w:r>
        <w:t xml:space="preserve">Activity 2</w:t>
      </w:r>
      <w:r>
        <w:t xml:space="preserve">Measure and Compare</w:t>
      </w:r>
    </w:p>
    <w:p>
      <w:pPr>
        <w:numPr>
          <w:ilvl w:val="0"/>
          <w:numId w:val="1003"/>
        </w:numPr>
        <w:pStyle w:val="Compact"/>
      </w:pPr>
      <w:r>
        <w:t xml:space="preserve">Measure each object on your recording sheet. Record each length in centimeters.</w:t>
      </w:r>
    </w:p>
    <w:p>
      <w:pPr>
        <w:numPr>
          <w:ilvl w:val="0"/>
          <w:numId w:val="1003"/>
        </w:numPr>
        <w:pStyle w:val="Compact"/>
      </w:pPr>
      <w:r>
        <w:t xml:space="preserve">Compare the measurements to your estimates.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2024-11-19T12:46:37Z</dcterms:created>
  <dcterms:modified xsi:type="dcterms:W3CDTF">2024-11-19T12:46:37Z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