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more-multiples"/>
    <w:p>
      <w:pPr>
        <w:pStyle w:val="Heading2"/>
      </w:pPr>
      <w:r>
        <w:t xml:space="preserve">Lesson 5: More Multiples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 that involve factors and multiples.</w:t>
      </w:r>
    </w:p>
    <w:bookmarkStart w:id="24" w:name="Xbca634e06082dd7a414e056daf77b551579d32f"/>
    <w:p>
      <w:pPr>
        <w:pStyle w:val="Heading3"/>
      </w:pPr>
      <w:r>
        <w:t xml:space="preserve">Warm-up: Estimation Exploration: Banquet Seating</w:t>
      </w:r>
    </w:p>
    <w:p>
      <w:pPr>
        <w:pStyle w:val="FirstParagraph"/>
      </w:pPr>
      <w:r>
        <w:t xml:space="preserve">About how many chairs are in the room?</w:t>
      </w:r>
    </w:p>
    <w:p>
      <w:pPr>
        <w:pStyle w:val="BodyText"/>
      </w:pPr>
      <w:r>
        <w:drawing>
          <wp:inline>
            <wp:extent cx="5943600" cy="3572256"/>
            <wp:effectExtent b="0" l="0" r="0" t="0"/>
            <wp:docPr descr="Array. 6 rows of 6 tables. Each table has 8 to 10 chairs." title="" id="22" name="Picture"/>
            <a:graphic>
              <a:graphicData uri="http://schemas.openxmlformats.org/drawingml/2006/picture">
                <pic:pic>
                  <pic:nvPicPr>
                    <pic:cNvPr descr="/app/tmp/embedder-1671023099.453773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22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choose-the-right-tables"/>
    <w:p>
      <w:pPr>
        <w:pStyle w:val="Heading3"/>
      </w:pPr>
      <w:r>
        <w:t xml:space="preserve">5.1: Choose the Right Tables</w:t>
      </w:r>
    </w:p>
    <w:p>
      <w:pPr>
        <w:pStyle w:val="FirstParagraph"/>
      </w:pPr>
      <w:r>
        <w:t xml:space="preserve">Students are preparing for a party. The school has tables where 6 people can sit and tables where 8 people can sit.</w:t>
      </w:r>
    </w:p>
    <w:p>
      <w:pPr>
        <w:pStyle w:val="BodyText"/>
      </w:pPr>
      <w:r>
        <w:t xml:space="preserve">The students can only choose one type of table and they want to avoid having empty seats.</w:t>
      </w:r>
    </w:p>
    <w:p>
      <w:pPr>
        <w:pStyle w:val="BodyText"/>
      </w:pPr>
      <w:r>
        <w:drawing>
          <wp:inline>
            <wp:extent cx="5367130" cy="3437410"/>
            <wp:effectExtent b="0" l="0" r="0" t="0"/>
            <wp:docPr descr="students sitting at a table." title="" id="26" name="Picture"/>
            <a:graphic>
              <a:graphicData uri="http://schemas.openxmlformats.org/drawingml/2006/picture">
                <pic:pic>
                  <pic:nvPicPr>
                    <pic:cNvPr descr="/app/tmp/embedder-1671023099.83414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130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Jada’s class has 18 students. Which tables would you choose for Jada’s class?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Noah’s class has 30 students. Which tables would you choose for Noah’s class?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Which tables would you choose for Noah’s and Jada’s classes together? Can you find more than one option?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If you also want places for Noah’s teacher and Jada’s teacher to sit, which tables would you choose? Explain or show your reasoning.</w:t>
      </w:r>
    </w:p>
    <w:bookmarkEnd w:id="28"/>
    <w:bookmarkStart w:id="32" w:name="hot-dogs-and-buns"/>
    <w:p>
      <w:pPr>
        <w:pStyle w:val="Heading3"/>
      </w:pPr>
      <w:r>
        <w:t xml:space="preserve">5.2: Hot Dogs and Buns</w:t>
      </w:r>
    </w:p>
    <w:p>
      <w:pPr>
        <w:pStyle w:val="FirstParagraph"/>
      </w:pPr>
      <w:r>
        <w:t xml:space="preserve">Each package of hot dogs has 10 hot dogs. Each package of hot dog buns has 8 buns.</w:t>
      </w:r>
    </w:p>
    <w:p>
      <w:pPr>
        <w:numPr>
          <w:ilvl w:val="0"/>
          <w:numId w:val="1003"/>
        </w:numPr>
      </w:pPr>
      <w:r>
        <w:t xml:space="preserve">Lin expects to need 50 hot dogs for a class picnic.</w:t>
      </w:r>
    </w:p>
    <w:p>
      <w:pPr>
        <w:numPr>
          <w:ilvl w:val="1"/>
          <w:numId w:val="1004"/>
        </w:numPr>
        <w:pStyle w:val="Compact"/>
      </w:pPr>
      <w:r>
        <w:t xml:space="preserve">How many packages of hot dogs should Lin get?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Can Lin get exactly 50 hot dog buns? How many packages of hot dog buns should Lin get? Explain or show your reasoning.</w:t>
      </w:r>
    </w:p>
    <w:p>
      <w:pPr>
        <w:numPr>
          <w:ilvl w:val="0"/>
          <w:numId w:val="1003"/>
        </w:numPr>
      </w:pPr>
      <w:r>
        <w:t xml:space="preserve">Diego expects to need 72 hot dogs for a class picnic.</w:t>
      </w:r>
    </w:p>
    <w:p>
      <w:pPr>
        <w:numPr>
          <w:ilvl w:val="1"/>
          <w:numId w:val="1005"/>
        </w:numPr>
        <w:pStyle w:val="Compact"/>
      </w:pPr>
      <w:r>
        <w:t xml:space="preserve">How many packages of hot dogs should Diego get? Explain or show your reasoning.</w:t>
      </w:r>
    </w:p>
    <w:p>
      <w:pPr>
        <w:numPr>
          <w:ilvl w:val="1"/>
          <w:numId w:val="1005"/>
        </w:numPr>
        <w:pStyle w:val="Compact"/>
      </w:pPr>
      <w:r>
        <w:t xml:space="preserve">How many packages of hot dog buns should Diego get? Explain or show your reasoning.</w:t>
      </w:r>
    </w:p>
    <w:p>
      <w:pPr>
        <w:numPr>
          <w:ilvl w:val="0"/>
          <w:numId w:val="1003"/>
        </w:numPr>
        <w:pStyle w:val="Compact"/>
      </w:pPr>
      <w:r>
        <w:t xml:space="preserve">Is it possible to buy exactly the same number of hot dogs and buns? If you think so, what would that number be? If not,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2022-12-14T13:05:00Z</dcterms:created>
  <dcterms:modified xsi:type="dcterms:W3CDTF">2022-12-14T13:05:00Z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Mqol364sRh1Ev/FL8rMEQhDKBmSSlE2yv4NQJsTSl9UWrmCGwqS+QIFbUlWj1ygqKSJ/4oYeEKk6CbVWsN2UiA==</vt:lpwstr>
  </property>
</Properties>
</file>