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0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8.png" ContentType="image/png"/>
  <Override PartName="/word/media/rId51.png" ContentType="image/png"/>
  <Override PartName="/word/media/rId54.png" ContentType="image/png"/>
  <Override PartName="/word/media/rId5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class-pet-surveys"/>
    <w:p>
      <w:pPr>
        <w:pStyle w:val="Heading2"/>
      </w:pPr>
      <w:r>
        <w:t xml:space="preserve">Lesson 11: Class Pet Surveys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what the data tells us.</w:t>
      </w:r>
    </w:p>
    <w:bookmarkStart w:id="27" w:name="warm-up-notice-and-wonder-tally-marks"/>
    <w:p>
      <w:pPr>
        <w:pStyle w:val="Heading3"/>
      </w:pPr>
      <w:r>
        <w:t xml:space="preserve">Warm-up: Notice and Wonder: Tally Marks</w:t>
      </w:r>
    </w:p>
    <w:p>
      <w:pPr>
        <w:pStyle w:val="FirstParagraph"/>
      </w:pPr>
      <w:r>
        <w:t xml:space="preserve">What do you notice?</w:t>
      </w:r>
      <w:r>
        <w:br/>
      </w:r>
      <w:r>
        <w:t xml:space="preserve">What do you wonder?</w:t>
      </w:r>
    </w:p>
    <w:p>
      <w:pPr>
        <w:pStyle w:val="BodyText"/>
      </w:pPr>
      <w:r>
        <w:drawing>
          <wp:inline>
            <wp:extent cx="2971800" cy="1143000"/>
            <wp:effectExtent b="0" l="0" r="0" t="0"/>
            <wp:docPr descr="Five-frame, full. Below, 1 dot." title="" id="22" name="Picture"/>
            <a:graphic>
              <a:graphicData uri="http://schemas.openxmlformats.org/drawingml/2006/picture">
                <pic:pic>
                  <pic:nvPicPr>
                    <pic:cNvPr descr="/app/tmp/embedder-1671008882.858938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21901" cy="293287"/>
            <wp:effectExtent b="0" l="0" r="0" t="0"/>
            <wp:docPr descr="Tally marks, 2 groups.  A group with 4 straight lines and 1 diagonal line through them. A group with 1 mark." title="" id="25" name="Picture"/>
            <a:graphic>
              <a:graphicData uri="http://schemas.openxmlformats.org/drawingml/2006/picture">
                <pic:pic>
                  <pic:nvPicPr>
                    <pic:cNvPr descr="/app/tmp/embedder-1671008882.941325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01" cy="2932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43" w:name="jadas-class-pet-survey"/>
    <w:p>
      <w:pPr>
        <w:pStyle w:val="Heading3"/>
      </w:pPr>
      <w:r>
        <w:t xml:space="preserve">11.1: Jada’s Class Pet Survey</w:t>
      </w:r>
    </w:p>
    <w:p>
      <w:pPr>
        <w:pStyle w:val="FirstParagraph"/>
      </w:pPr>
      <w:r>
        <w:t xml:space="preserve">Jada took a survey of her classmates and asked, “Which animal would make the best class pet?”</w:t>
      </w:r>
    </w:p>
    <w:p>
      <w:pPr>
        <w:pStyle w:val="BodyText"/>
      </w:pPr>
      <w:r>
        <w:t xml:space="preserve">She showed their responses.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6. Dog, tallies, 2. Rabbit, tallies, 12." title="" id="29" name="Picture"/>
            <a:graphic>
              <a:graphicData uri="http://schemas.openxmlformats.org/drawingml/2006/picture">
                <pic:pic>
                  <pic:nvPicPr>
                    <pic:cNvPr descr="/app/tmp/embedder-1671008883.0537515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Decide whether each statement is true or false.</w:t>
      </w:r>
    </w:p>
    <w:p>
      <w:pPr>
        <w:pStyle w:val="BodyText"/>
      </w:pPr>
      <w:r>
        <w:t xml:space="preserve">Be ready to explain why.</w:t>
      </w:r>
    </w:p>
    <w:p>
      <w:pPr>
        <w:numPr>
          <w:ilvl w:val="0"/>
          <w:numId w:val="1002"/>
        </w:numPr>
        <w:pStyle w:val="Compact"/>
      </w:pPr>
      <w:r>
        <w:t xml:space="preserve">There are 12 votes for rabbit.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2" name="Picture"/>
            <a:graphic>
              <a:graphicData uri="http://schemas.openxmlformats.org/drawingml/2006/picture">
                <pic:pic>
                  <pic:nvPicPr>
                    <pic:cNvPr descr="/app/tmp/embedder-1671008883.144460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There are 18 votes all together.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5" name="Picture"/>
            <a:graphic>
              <a:graphicData uri="http://schemas.openxmlformats.org/drawingml/2006/picture">
                <pic:pic>
                  <pic:nvPicPr>
                    <pic:cNvPr descr="/app/tmp/embedder-1671008883.225301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14 students voted for turtle or rabbit.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38" name="Picture"/>
            <a:graphic>
              <a:graphicData uri="http://schemas.openxmlformats.org/drawingml/2006/picture">
                <pic:pic>
                  <pic:nvPicPr>
                    <pic:cNvPr descr="/app/tmp/embedder-1671008883.2722292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8 students voted for dog or turtle.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971550"/>
            <wp:effectExtent b="0" l="0" r="0" t="0"/>
            <wp:docPr descr="Thumbs up, true. Or. Thumbs down, false." title="" id="41" name="Picture"/>
            <a:graphic>
              <a:graphicData uri="http://schemas.openxmlformats.org/drawingml/2006/picture">
                <pic:pic>
                  <pic:nvPicPr>
                    <pic:cNvPr descr="/app/tmp/embedder-1671008883.3245032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47" w:name="interpret-data-about-class-pets"/>
    <w:p>
      <w:pPr>
        <w:pStyle w:val="Heading3"/>
      </w:pPr>
      <w:r>
        <w:t xml:space="preserve">11.2: Interpret Data About Class Pets</w:t>
      </w:r>
    </w:p>
    <w:p>
      <w:pPr>
        <w:pStyle w:val="FirstParagraph"/>
      </w:pPr>
      <w:r>
        <w:t xml:space="preserve">Tyler asked the same survey question to his classmates.</w:t>
      </w:r>
      <w:r>
        <w:br/>
      </w:r>
      <w:r>
        <w:t xml:space="preserve">He showed their responses.</w:t>
      </w:r>
    </w:p>
    <w:p>
      <w:pPr>
        <w:pStyle w:val="BodyText"/>
      </w:pPr>
      <w:r>
        <w:drawing>
          <wp:inline>
            <wp:extent cx="4128561" cy="2061222"/>
            <wp:effectExtent b="0" l="0" r="0" t="0"/>
            <wp:docPr descr="Tally Chart. Turtle, tallies, 9. Dog, tallies, 5. Rabbit, tallies, 5." title="" id="45" name="Picture"/>
            <a:graphic>
              <a:graphicData uri="http://schemas.openxmlformats.org/drawingml/2006/picture">
                <pic:pic>
                  <pic:nvPicPr>
                    <pic:cNvPr descr="/app/tmp/embedder-1671008883.3788972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561" cy="20612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Write 3 things that you learned about Tyler’s survey data from the representation.</w:t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p>
      <w:pPr>
        <w:numPr>
          <w:ilvl w:val="0"/>
          <w:numId w:val="1003"/>
        </w:numPr>
        <w:pStyle w:val="Compact"/>
      </w:pPr>
      <w:r>
        <w:br/>
      </w:r>
    </w:p>
    <w:bookmarkEnd w:id="47"/>
    <w:bookmarkStart w:id="63" w:name="centers-choice-time"/>
    <w:p>
      <w:pPr>
        <w:pStyle w:val="Heading3"/>
      </w:pPr>
      <w:r>
        <w:t xml:space="preserve">11.3: Centers: Choice Time</w:t>
      </w:r>
    </w:p>
    <w:p>
      <w:pPr>
        <w:pStyle w:val="FirstParagraph"/>
      </w:pPr>
      <w:r>
        <w:t xml:space="preserve">Choose a center.</w:t>
      </w:r>
    </w:p>
    <w:p>
      <w:pPr>
        <w:pStyle w:val="BodyText"/>
      </w:pPr>
      <w:r>
        <w:t xml:space="preserve">What’s Behind My Back</w:t>
      </w:r>
    </w:p>
    <w:p>
      <w:pPr>
        <w:pStyle w:val="BodyText"/>
      </w:pPr>
      <w:r>
        <w:drawing>
          <wp:inline>
            <wp:extent cx="5498632" cy="3990943"/>
            <wp:effectExtent b="0" l="0" r="0" t="0"/>
            <wp:docPr descr="Center. What's Behind My Back." title="" id="49" name="Picture"/>
            <a:graphic>
              <a:graphicData uri="http://schemas.openxmlformats.org/drawingml/2006/picture">
                <pic:pic>
                  <pic:nvPicPr>
                    <pic:cNvPr descr="/app/tmp/embedder-1671008883.4565701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39909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Check it Off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52" name="Picture"/>
            <a:graphic>
              <a:graphicData uri="http://schemas.openxmlformats.org/drawingml/2006/picture">
                <pic:pic>
                  <pic:nvPicPr>
                    <pic:cNvPr descr="/app/tmp/embedder-1671008883.4911952.png" id="53" name="Picture"/>
                    <pic:cNvPicPr>
                      <a:picLocks noChangeArrowheads="1"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Five in a Row: Addition and Subtraction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55" name="Picture"/>
            <a:graphic>
              <a:graphicData uri="http://schemas.openxmlformats.org/drawingml/2006/picture">
                <pic:pic>
                  <pic:nvPicPr>
                    <pic:cNvPr descr="/app/tmp/embedder-1671008883.515253.png" id="56" name="Picture"/>
                    <pic:cNvPicPr>
                      <a:picLocks noChangeArrowheads="1"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Find the Pair</w:t>
      </w:r>
    </w:p>
    <w:p>
      <w:pPr>
        <w:pStyle w:val="BodyText"/>
      </w:pPr>
      <w:r>
        <w:drawing>
          <wp:inline>
            <wp:extent cx="3727938" cy="2526068"/>
            <wp:effectExtent b="0" l="0" r="0" t="0"/>
            <wp:docPr descr="Center. Find the pair." title="" id="58" name="Picture"/>
            <a:graphic>
              <a:graphicData uri="http://schemas.openxmlformats.org/drawingml/2006/picture">
                <pic:pic>
                  <pic:nvPicPr>
                    <pic:cNvPr descr="/app/tmp/embedder-1671008883.539412.png" id="59" name="Picture"/>
                    <pic:cNvPicPr>
                      <a:picLocks noChangeArrowheads="1"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938" cy="25260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6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2" name="Picture"/>
                    <pic:cNvPicPr>
                      <a:picLocks noChangeArrowheads="1"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0" Target="media/rId60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8" Target="media/rId48.png" /><Relationship Type="http://schemas.openxmlformats.org/officeDocument/2006/relationships/image" Id="rId51" Target="media/rId51.png" /><Relationship Type="http://schemas.openxmlformats.org/officeDocument/2006/relationships/image" Id="rId54" Target="media/rId54.png" /><Relationship Type="http://schemas.openxmlformats.org/officeDocument/2006/relationships/image" Id="rId57" Target="media/rId5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2022-12-14T09:08:04Z</dcterms:created>
  <dcterms:modified xsi:type="dcterms:W3CDTF">2022-12-14T09:08:04Z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A6KuoM8Vn2lQpa+GB3zVlm344MUsh6RSaR6oiSFDpOonpuv5o51nNJVBDJhWGPn+VBCZQzgN+UnslE35VUyntw==</vt:lpwstr>
  </property>
</Properties>
</file>