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es-a.m.-o-p.m."/>
    <w:p>
      <w:pPr>
        <w:pStyle w:val="Heading2"/>
      </w:pPr>
      <w:r>
        <w:t xml:space="preserve">Lección 13: ¿Es a.m. o p.m.?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Leamos y escribamos horas usando a.m. o p.m.</w:t>
      </w:r>
    </w:p>
    <w:bookmarkStart w:id="21" w:name="qué-momento-del-día-es"/>
    <w:p>
      <w:pPr>
        <w:pStyle w:val="Heading3"/>
      </w:pPr>
      <w:r>
        <w:t xml:space="preserve">13.1: ¿Qué momento del día es?</w:t>
      </w:r>
    </w:p>
    <w:p>
      <w:pPr>
        <w:numPr>
          <w:ilvl w:val="0"/>
          <w:numId w:val="1002"/>
        </w:numPr>
      </w:pPr>
      <w:r>
        <w:t xml:space="preserve">Usa los materiales que te entrega tu profesor para crear tu propia representación de las horas del día.</w:t>
      </w:r>
    </w:p>
    <w:p>
      <w:pPr>
        <w:numPr>
          <w:ilvl w:val="1"/>
          <w:numId w:val="1003"/>
        </w:numPr>
      </w:pPr>
      <w:r>
        <w:t xml:space="preserve">Marca y escribe en el diagrama cuándo desayunas, cuándo almuerzas y cuándo cenas.</w:t>
      </w:r>
    </w:p>
    <w:p>
      <w:pPr>
        <w:numPr>
          <w:ilvl w:val="1"/>
          <w:numId w:val="1003"/>
        </w:numPr>
      </w:pPr>
      <w:r>
        <w:t xml:space="preserve">Sombrea cuándo puedes estar dormido.</w:t>
      </w:r>
    </w:p>
    <w:p>
      <w:pPr>
        <w:numPr>
          <w:ilvl w:val="0"/>
          <w:numId w:val="1002"/>
        </w:numPr>
        <w:pStyle w:val="Compact"/>
      </w:pPr>
      <w:r>
        <w:t xml:space="preserve">Llena el espacio en blanco con a.m. o p.m. para mostrar la hora del día de cada actividad. Explícale a tu pareja cómo pensaste.</w:t>
      </w:r>
    </w:p>
    <w:p>
      <w:pPr>
        <w:numPr>
          <w:ilvl w:val="1"/>
          <w:numId w:val="1004"/>
        </w:numPr>
        <w:pStyle w:val="Compact"/>
      </w:pPr>
      <w:r>
        <w:t xml:space="preserve">Diego va al entrenamiento de béisbol a las 3:00 __________.</w:t>
      </w:r>
    </w:p>
    <w:p>
      <w:pPr>
        <w:numPr>
          <w:ilvl w:val="1"/>
          <w:numId w:val="1004"/>
        </w:numPr>
        <w:pStyle w:val="Compact"/>
      </w:pPr>
      <w:r>
        <w:t xml:space="preserve">Mai desayuna a las 7:00 __________.</w:t>
      </w:r>
    </w:p>
    <w:p>
      <w:pPr>
        <w:numPr>
          <w:ilvl w:val="1"/>
          <w:numId w:val="1004"/>
        </w:numPr>
        <w:pStyle w:val="Compact"/>
      </w:pPr>
      <w:r>
        <w:t xml:space="preserve">Tyler almuerza a las 12:00 __________.</w:t>
      </w:r>
    </w:p>
    <w:p>
      <w:pPr>
        <w:numPr>
          <w:ilvl w:val="1"/>
          <w:numId w:val="1004"/>
        </w:numPr>
        <w:pStyle w:val="Compact"/>
      </w:pPr>
      <w:r>
        <w:t xml:space="preserve">Elena pasea su perro a las 2:00 __________.</w:t>
      </w:r>
    </w:p>
    <w:p>
      <w:pPr>
        <w:numPr>
          <w:ilvl w:val="1"/>
          <w:numId w:val="1004"/>
        </w:numPr>
        <w:pStyle w:val="Compact"/>
      </w:pPr>
      <w:r>
        <w:t xml:space="preserve">Han sube al bus que lo lleva a la escuela a las 8:00 __________.</w:t>
      </w:r>
    </w:p>
    <w:p>
      <w:pPr>
        <w:numPr>
          <w:ilvl w:val="1"/>
          <w:numId w:val="1004"/>
        </w:numPr>
        <w:pStyle w:val="Compact"/>
      </w:pPr>
      <w:r>
        <w:t xml:space="preserve">La clase de segundo grado toma la merienda a las 10:00 __________.</w:t>
      </w:r>
    </w:p>
    <w:bookmarkEnd w:id="21"/>
    <w:bookmarkStart w:id="52" w:name="leamos-la-hora-con-a.m.-y-p.m."/>
    <w:p>
      <w:pPr>
        <w:pStyle w:val="Heading3"/>
      </w:pPr>
      <w:r>
        <w:t xml:space="preserve">13.2: Leamos la hora con a.m. y p.m.</w:t>
      </w:r>
    </w:p>
    <w:p>
      <w:pPr>
        <w:numPr>
          <w:ilvl w:val="0"/>
          <w:numId w:val="1005"/>
        </w:numPr>
        <w:pStyle w:val="Compact"/>
      </w:pPr>
      <w:r>
        <w:t xml:space="preserve">En cada actividad, escribe a.m. o p.m.</w:t>
      </w:r>
    </w:p>
    <w:p>
      <w:pPr>
        <w:numPr>
          <w:ilvl w:val="0"/>
          <w:numId w:val="1005"/>
        </w:numPr>
        <w:pStyle w:val="Compact"/>
      </w:pPr>
      <w:r>
        <w:t xml:space="preserve">Une con una línea cada actividad a una hora en la que podría ocurrir.</w:t>
      </w:r>
    </w:p>
    <w:p>
      <w:pPr>
        <w:numPr>
          <w:ilvl w:val="0"/>
          <w:numId w:val="1005"/>
        </w:numPr>
        <w:pStyle w:val="Compact"/>
      </w:pPr>
      <w:r>
        <w:t xml:space="preserve">Dibuja las manecillas del reloj para mostrar la hora.</w:t>
      </w:r>
    </w:p>
    <w:p>
      <w:pPr>
        <w:pStyle w:val="FirstParagraph"/>
      </w:pPr>
      <w:r>
        <w:rPr>
          <w:bCs/>
          <w:b/>
        </w:rPr>
        <w:t xml:space="preserve">actividad</w:t>
      </w:r>
    </w:p>
    <w:p>
      <w:pPr>
        <w:pStyle w:val="BodyText"/>
      </w:pPr>
      <w:r>
        <w:t xml:space="preserve">hacer tareas ____________</w:t>
      </w:r>
    </w:p>
    <w:p>
      <w:pPr>
        <w:pStyle w:val="BodyText"/>
      </w:pPr>
      <w:r>
        <w:t xml:space="preserve">alistarse para dormir ____________</w:t>
      </w:r>
    </w:p>
    <w:p>
      <w:pPr>
        <w:pStyle w:val="BodyText"/>
      </w:pPr>
      <w:r>
        <w:t xml:space="preserve">almorzar ____________</w:t>
      </w:r>
    </w:p>
    <w:p>
      <w:pPr>
        <w:pStyle w:val="BodyText"/>
      </w:pPr>
      <w:r>
        <w:t xml:space="preserve">ir a la escuela ____________</w:t>
      </w:r>
    </w:p>
    <w:p>
      <w:pPr>
        <w:pStyle w:val="BodyText"/>
      </w:pPr>
      <w:r>
        <w:t xml:space="preserve">dormido en la cama ____________</w:t>
      </w:r>
    </w:p>
    <w:p>
      <w:pPr>
        <w:pStyle w:val="BodyText"/>
      </w:pPr>
      <w:r>
        <w:rPr>
          <w:bCs/>
          <w:b/>
        </w:rPr>
        <w:t xml:space="preserve">hora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1, colon, 50." title="" id="23" name="Picture"/>
            <a:graphic>
              <a:graphicData uri="http://schemas.openxmlformats.org/drawingml/2006/picture">
                <pic:pic>
                  <pic:nvPicPr>
                    <pic:cNvPr descr="/app/tmp/embedder-1671061617.70213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Five minutes past twelve." title="" id="26" name="Picture"/>
            <a:graphic>
              <a:graphicData uri="http://schemas.openxmlformats.org/drawingml/2006/picture">
                <pic:pic>
                  <pic:nvPicPr>
                    <pic:cNvPr descr="/app/tmp/embedder-1671061617.75567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Four thirty-five." title="" id="29" name="Picture"/>
            <a:graphic>
              <a:graphicData uri="http://schemas.openxmlformats.org/drawingml/2006/picture">
                <pic:pic>
                  <pic:nvPicPr>
                    <pic:cNvPr descr="/app/tmp/embedder-1671061617.83575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Eight, ten." title="" id="32" name="Picture"/>
            <a:graphic>
              <a:graphicData uri="http://schemas.openxmlformats.org/drawingml/2006/picture">
                <pic:pic>
                  <pic:nvPicPr>
                    <pic:cNvPr descr="/app/tmp/embedder-1671061617.8983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. Seven fifty-five." title="" id="35" name="Picture"/>
            <a:graphic>
              <a:graphicData uri="http://schemas.openxmlformats.org/drawingml/2006/picture">
                <pic:pic>
                  <pic:nvPicPr>
                    <pic:cNvPr descr="/app/tmp/embedder-1671061617.9805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1618.04483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1618.138379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1618.203547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1618.2628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1618.319034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leer relojes para decir y escribir la hora a los 5 minutos más cercanos. Contando de 5 en 5, empezando en el número 1, podemos decir la hora en horas y minutos. También podemos usar ‘y media’, ‘y cuarto’ o ‘un cuarto para’ para decir la hora cuando la manecilla de los minutos está en determinadas posiciones. Para mostrar el momento del día, usamos a.m. y p.m. cuando decimos y escribimos la hora.</w:t>
      </w:r>
    </w:p>
    <w:p>
      <w:pPr>
        <w:pStyle w:val="BodyText"/>
      </w:pPr>
      <w:r>
        <w:drawing>
          <wp:inline>
            <wp:extent cx="4501661" cy="3526097"/>
            <wp:effectExtent b="0" l="0" r="0" t="0"/>
            <wp:docPr descr="Illustration. Analog clocks." title="" id="54" name="Picture"/>
            <a:graphic>
              <a:graphicData uri="http://schemas.openxmlformats.org/drawingml/2006/picture">
                <pic:pic>
                  <pic:nvPicPr>
                    <pic:cNvPr descr="/app/tmp/embedder-1671061618.388613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2022-12-14T23:46:59Z</dcterms:created>
  <dcterms:modified xsi:type="dcterms:W3CDTF">2022-12-14T23:46:59Z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MlNgidP1lbPAZXA4g0sjUp3nfbIpfPz24DM3uIp8CfwWVyXQv31t7gWB0ybSLw86pA8END32oe1ludLI/nMKoQ==</vt:lpwstr>
  </property>
</Properties>
</file>