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2-constructing-patterns"/>
    <w:p>
      <w:pPr>
        <w:pStyle w:val="Heading2"/>
      </w:pPr>
      <w:r>
        <w:t xml:space="preserve">Unit 1 Lesson 2: Constructing Patterns</w:t>
      </w:r>
    </w:p>
    <w:bookmarkEnd w:id="20"/>
    <w:bookmarkStart w:id="25" w:name="math-talk-why-is-that-true-warm-up"/>
    <w:p>
      <w:pPr>
        <w:pStyle w:val="Heading3"/>
      </w:pPr>
      <w:r>
        <w:t xml:space="preserve">1 Math Talk: Why Is That True?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2 circles with centers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Two circles, centered at A and B, each pass through the center of the other and intersect at E and F. Line CD extends through both circles centers. Radii AE, AF, BE and BF are drawn." title="" id="22" name="Picture"/>
            <a:graphic>
              <a:graphicData uri="http://schemas.openxmlformats.org/drawingml/2006/picture">
                <pic:pic>
                  <pic:nvPicPr>
                    <pic:cNvPr descr="/app/tmp/embedder-1670997113.903908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Based on the diagram, explain how you know each statement is true.</w:t>
      </w:r>
    </w:p>
    <w:p>
      <w:pPr>
        <w:pStyle w:val="BodyText"/>
      </w:pPr>
      <w:r>
        <w:t xml:space="preserve">The length of segment</w:t>
      </w:r>
      <w:r>
        <w:t xml:space="preserve"> </w:t>
      </w:r>
      <m:oMath>
        <m:r>
          <m:t>E</m:t>
        </m:r>
        <m:r>
          <m:t>A</m:t>
        </m:r>
      </m:oMath>
      <w:r>
        <w:t xml:space="preserve"> </w:t>
      </w:r>
      <w:r>
        <w:t xml:space="preserve">is equal to the length of segment</w:t>
      </w:r>
      <w:r>
        <w:t xml:space="preserve"> </w:t>
      </w:r>
      <m:oMath>
        <m:r>
          <m:t>E</m:t>
        </m:r>
        <m:r>
          <m:t>B</m:t>
        </m:r>
      </m:oMath>
      <w:r>
        <w:t xml:space="preserve">.</w:t>
      </w:r>
    </w:p>
    <w:p>
      <w:pPr>
        <w:pStyle w:val="BodyText"/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F</m:t>
        </m:r>
      </m:oMath>
      <w:r>
        <w:t xml:space="preserve"> </w:t>
      </w:r>
      <w:r>
        <w:t xml:space="preserve">is equilateral.</w:t>
      </w:r>
    </w:p>
    <w:p>
      <w:pPr>
        <w:pStyle w:val="BodyText"/>
      </w:pPr>
      <m:oMath>
        <m:r>
          <m:t>A</m:t>
        </m:r>
        <m:r>
          <m:t>B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C</m:t>
        </m:r>
        <m:r>
          <m:t>D</m:t>
        </m:r>
      </m:oMath>
    </w:p>
    <w:p>
      <w:pPr>
        <w:pStyle w:val="BodyText"/>
      </w:pPr>
      <m:oMath>
        <m:r>
          <m:t>C</m:t>
        </m:r>
        <m:r>
          <m:t>B</m:t>
        </m:r>
        <m:r>
          <m:rPr>
            <m:sty m:val="p"/>
          </m:rPr>
          <m:t>=</m:t>
        </m:r>
        <m:r>
          <m:t>D</m:t>
        </m:r>
        <m:r>
          <m:t>A</m:t>
        </m:r>
      </m:oMath>
    </w:p>
    <w:bookmarkEnd w:id="24"/>
    <w:bookmarkEnd w:id="25"/>
    <w:bookmarkStart w:id="34" w:name="make-your-own"/>
    <w:p>
      <w:pPr>
        <w:pStyle w:val="Heading3"/>
      </w:pPr>
      <w:r>
        <w:t xml:space="preserve">2 Make Your Own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2743200"/>
            <wp:effectExtent b="0" l="0" r="0" t="0"/>
            <wp:docPr descr="Two geometric patterns." title="" id="27" name="Picture"/>
            <a:graphic>
              <a:graphicData uri="http://schemas.openxmlformats.org/drawingml/2006/picture">
                <pic:pic>
                  <pic:nvPicPr>
                    <pic:cNvPr descr="/app/tmp/embedder-1670997113.98866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straightedge and compass moves to build your own pattern using the circle and radius as a place to start. As you make your pattern, record each move on a separate sheet of blank paper. Use precise vocabulary so someone can make a perfect copy without seeing the original. Include instructions about how to shade or color your pattern.</w:t>
      </w:r>
    </w:p>
    <w:p>
      <w:pPr>
        <w:pStyle w:val="BodyText"/>
      </w:pPr>
      <w:r>
        <w:drawing>
          <wp:inline>
            <wp:extent cx="2971800" cy="3657600"/>
            <wp:effectExtent b="0" l="0" r="0" t="0"/>
            <wp:docPr descr="Circle with radius." title="" id="31" name="Picture"/>
            <a:graphic>
              <a:graphicData uri="http://schemas.openxmlformats.org/drawingml/2006/picture">
                <pic:pic>
                  <pic:nvPicPr>
                    <pic:cNvPr descr="/app/tmp/embedder-1670997114.119475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3"/>
    <w:bookmarkEnd w:id="34"/>
    <w:bookmarkStart w:id="42" w:name="make-someone-elses"/>
    <w:p>
      <w:pPr>
        <w:pStyle w:val="Heading3"/>
      </w:pPr>
      <w:r>
        <w:t xml:space="preserve">3 Make Someone Else’s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Follow the instructions precisely to recreate the pattern.</w:t>
      </w:r>
    </w:p>
    <w:p>
      <w:pPr>
        <w:pStyle w:val="BodyText"/>
      </w:pPr>
      <w:r>
        <w:drawing>
          <wp:inline>
            <wp:extent cx="2971800" cy="3657600"/>
            <wp:effectExtent b="0" l="0" r="0" t="0"/>
            <wp:docPr descr="Circle with radius." title="" id="36" name="Picture"/>
            <a:graphic>
              <a:graphicData uri="http://schemas.openxmlformats.org/drawingml/2006/picture">
                <pic:pic>
                  <pic:nvPicPr>
                    <pic:cNvPr descr="/app/tmp/embedder-1670997114.207591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1"/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2022-12-14T05:51:54Z</dcterms:created>
  <dcterms:modified xsi:type="dcterms:W3CDTF">2022-12-14T05:51:54Z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ZYkpb1akOGkGQHtL9zgGdS2CI1PXflzBocZZiByqat1BjWw2OizANMOk2FWmXCodFGpa1cP0AdokTLz4aKVpgA==</vt:lpwstr>
  </property>
</Properties>
</file>