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4-center-day-1"/>
    <w:p>
      <w:pPr>
        <w:pStyle w:val="Heading2"/>
      </w:pPr>
      <w:r>
        <w:t xml:space="preserve">Unit 5 Lesson 4: Center Day 1</w:t>
      </w:r>
    </w:p>
    <w:bookmarkEnd w:id="20"/>
    <w:bookmarkStart w:id="25" w:name="wu-notice-and-wonder-marbles-warm-up"/>
    <w:p>
      <w:pPr>
        <w:pStyle w:val="Heading3"/>
      </w:pPr>
      <w:r>
        <w:t xml:space="preserve">WU Notice and Wonder: Marbles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Kiran and Priya each have some marbles.</w:t>
      </w:r>
      <w:r>
        <w:br/>
      </w:r>
      <w:r>
        <w:t xml:space="preserve">Kiran has 14 marbles.</w:t>
      </w:r>
      <w:r>
        <w:br/>
      </w:r>
      <w:r>
        <w:t xml:space="preserve">Priya has 23 marbles.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9105.6362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18dfbf5f25bb888124346f4e5d12a3578d4741d"/>
    <w:p>
      <w:pPr>
        <w:pStyle w:val="Heading3"/>
      </w:pPr>
      <w:r>
        <w:t xml:space="preserve">1 Introduce Number Puzzles, Within 100 without Composing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1" w:name="centers-choice-time"/>
    <w:p>
      <w:pPr>
        <w:pStyle w:val="Heading3"/>
      </w:pPr>
      <w:r>
        <w:t xml:space="preserve">2 Centers: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09105.68012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09105.73753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5" name="Picture"/>
            <a:graphic>
              <a:graphicData uri="http://schemas.openxmlformats.org/drawingml/2006/picture">
                <pic:pic>
                  <pic:nvPicPr>
                    <pic:cNvPr descr="/app/tmp/embedder-1671009105.76365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2022-12-14T09:11:46Z</dcterms:created>
  <dcterms:modified xsi:type="dcterms:W3CDTF">2022-12-14T09:11:46Z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2K8S3BiNrLMK3Sh80re2Am38OuIdB7ShG0AuXg9qMhj8q1eFdAVU7s85i2KD05pqVBRDZAmN6bqeyssue2UxRQ==</vt:lpwstr>
  </property>
</Properties>
</file>