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-hagamos-2-partes"/>
    <w:p>
      <w:pPr>
        <w:pStyle w:val="Heading2"/>
      </w:pPr>
      <w:r>
        <w:t xml:space="preserve">Unit 5 Lesson 1: Hagamos 2 partes</w:t>
      </w:r>
    </w:p>
    <w:bookmarkEnd w:id="20"/>
    <w:bookmarkStart w:id="28" w:name="X6c82863f1a3bd26b22ace6bbf4a2c570d28b749"/>
    <w:p>
      <w:pPr>
        <w:pStyle w:val="Heading3"/>
      </w:pPr>
      <w:r>
        <w:t xml:space="preserve">WU Observa y pregúntate: 2 imágenes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Squares, 5, turned sideways." title="" id="22" name="Picture"/>
            <a:graphic>
              <a:graphicData uri="http://schemas.openxmlformats.org/drawingml/2006/picture">
                <pic:pic>
                  <pic:nvPicPr>
                    <pic:cNvPr descr="/app/tmp/embedder-1671057676.92663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Squares turned sideways. Two groups. First group, 3. Second group, 2." title="" id="25" name="Picture"/>
            <a:graphic>
              <a:graphicData uri="http://schemas.openxmlformats.org/drawingml/2006/picture">
                <pic:pic>
                  <pic:nvPicPr>
                    <pic:cNvPr descr="/app/tmp/embedder-1671057676.96959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cubos-encajables"/>
    <w:p>
      <w:pPr>
        <w:pStyle w:val="Heading3"/>
      </w:pPr>
      <w:r>
        <w:t xml:space="preserve">1 6 cubos encajables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bookmarkEnd w:id="29"/>
    <w:bookmarkEnd w:id="30"/>
    <w:bookmarkStart w:id="38" w:name="los-cubos-encajables-de-diego-y-de-lin"/>
    <w:p>
      <w:pPr>
        <w:pStyle w:val="Heading3"/>
      </w:pPr>
      <w:r>
        <w:t xml:space="preserve">2 Los cubos encajables de Diego y de Lin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Los cubos de Diego</w:t>
      </w:r>
    </w:p>
    <w:p>
      <w:pPr>
        <w:pStyle w:val="BodyText"/>
      </w:pPr>
      <w:r>
        <w:drawing>
          <wp:inline>
            <wp:extent cx="5943600" cy="3748960"/>
            <wp:effectExtent b="0" l="0" r="0" t="0"/>
            <wp:docPr descr="Connecting cubes. 3 in hand, 1 on desk." title="" id="32" name="Picture"/>
            <a:graphic>
              <a:graphicData uri="http://schemas.openxmlformats.org/drawingml/2006/picture">
                <pic:pic>
                  <pic:nvPicPr>
                    <pic:cNvPr descr="/app/tmp/embedder-1671057677.034293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Los cubos de Lin</w:t>
      </w:r>
    </w:p>
    <w:p>
      <w:pPr>
        <w:pStyle w:val="BodyText"/>
      </w:pPr>
      <w:r>
        <w:drawing>
          <wp:inline>
            <wp:extent cx="5943600" cy="3748960"/>
            <wp:effectExtent b="0" l="0" r="0" t="0"/>
            <wp:docPr descr="Connecting cubes. 2 in hand, 2 on the desk." title="" id="35" name="Picture"/>
            <a:graphic>
              <a:graphicData uri="http://schemas.openxmlformats.org/drawingml/2006/picture">
                <pic:pic>
                  <pic:nvPicPr>
                    <pic:cNvPr descr="/app/tmp/embedder-1671057677.058950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55" w:name="conozcamos-márcalo-suma-hasta-10"/>
    <w:p>
      <w:pPr>
        <w:pStyle w:val="Heading3"/>
      </w:pPr>
      <w:r>
        <w:t xml:space="preserve">3 Conozcamos “Márcalo: Suma hasta 10”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0" name="Picture"/>
            <a:graphic>
              <a:graphicData uri="http://schemas.openxmlformats.org/drawingml/2006/picture">
                <pic:pic>
                  <pic:nvPicPr>
                    <pic:cNvPr descr="/app/tmp/embedder-1671057677.117955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3" name="Picture"/>
            <a:graphic>
              <a:graphicData uri="http://schemas.openxmlformats.org/drawingml/2006/picture">
                <pic:pic>
                  <pic:nvPicPr>
                    <pic:cNvPr descr="/app/tmp/embedder-1671057677.141259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46" name="Picture"/>
            <a:graphic>
              <a:graphicData uri="http://schemas.openxmlformats.org/drawingml/2006/picture">
                <pic:pic>
                  <pic:nvPicPr>
                    <pic:cNvPr descr="/app/tmp/embedder-1671057677.227797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9" name="Picture"/>
            <a:graphic>
              <a:graphicData uri="http://schemas.openxmlformats.org/drawingml/2006/picture">
                <pic:pic>
                  <pic:nvPicPr>
                    <pic:cNvPr descr="/app/tmp/embedder-1671057677.277543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2022-12-14T22:41:17Z</dcterms:created>
  <dcterms:modified xsi:type="dcterms:W3CDTF">2022-12-14T22:41:17Z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3s/tc+ohbxX4WUhKRUdyI12ckV6+H/K/d6Lr2jFLFJ76y6gqhqmXSD2961QUI15LZHTo2KqVr6TyKA6qRUQXww==</vt:lpwstr>
  </property>
</Properties>
</file>