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ca6597fca22cc2c4ea912f7f628153fbf78e4d3"/>
    <w:p>
      <w:pPr>
        <w:pStyle w:val="Heading1"/>
      </w:pPr>
      <w:r>
        <w:t xml:space="preserve">Lesson 8: Multipliquemos 2 números de dos dígitos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4.NBT.B.4, 4.NBT.B.5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Multiply 2 two-digit numbers using place value understanding and properties of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Multipliquemos 2 números de dos dígitos.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multiply 2 two-digit numbers. </w:t>
      </w:r>
    </w:p>
    <w:p>
      <w:pPr>
        <w:pStyle w:val="BodyText"/>
      </w:pPr>
      <w:r>
        <w:t xml:space="preserve">Previously, students used place-value reasoning to decompose a factor in a multiplication expression to multiply numbers up to four-digit by one-digit numbers. In this lesson, they apply these ideas to multiply 2 two-digit numbers. They reason about why it is helpful to decompose both two-digit numbers by place value. As students analyze the connections between expressions and diagrams, they recognize that partial products in which the factors are either single-digit numbers or multiples of 10 can be found mentally, making the rectangular diagram a useful tool for multiplying two-digit numbers.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MLR5 Co-craft Questions (Activity 2), 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a future lesson, students will be analyzing partial products from rectangular diagrams and making connections to the traditional algorithm notation. How do rectangular diagrams support this thinking?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¿Cuál es el producto?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4.NBT.B.5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 </w:t>
      </w:r>
      <m:oMath>
        <m:r>
          <m:t>24</m:t>
        </m:r>
        <m:r>
          <m:rPr>
            <m:sty m:val="p"/>
          </m:rPr>
          <m:t>×</m:t>
        </m:r>
        <m:r>
          <m:t>17</m:t>
        </m:r>
      </m:oMath>
      <w:r>
        <w:t xml:space="preserve">. Explica o muestra cómo razonaste. Si te ayuda, usa un diagrama.</w:t>
      </w:r>
    </w:p>
    <w:bookmarkEnd w:id="44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408. Sample reasoning:</w:t>
      </w:r>
    </w:p>
    <w:p>
      <w:pPr>
        <w:pStyle w:val="BodyText"/>
      </w:pPr>
      <m:oMath>
        <m:r>
          <m:t>200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28</m:t>
        </m:r>
        <m:r>
          <m:rPr>
            <m:sty m:val="p"/>
          </m:rPr>
          <m:t>=</m:t>
        </m:r>
        <m:r>
          <m:t>408</m:t>
        </m:r>
      </m:oMath>
    </w:p>
    <w:p>
      <w:pPr>
        <w:pStyle w:val="BodyText"/>
      </w:pPr>
      <w:r>
        <w:drawing>
          <wp:inline>
            <wp:extent cx="2971800" cy="2560320"/>
            <wp:effectExtent b="0" l="0" r="0" t="0"/>
            <wp:docPr descr="area diagram" title="" id="46" name="Picture"/>
            <a:graphic>
              <a:graphicData uri="http://schemas.openxmlformats.org/drawingml/2006/picture">
                <pic:pic>
                  <pic:nvPicPr>
                    <pic:cNvPr descr="/app/tmp/embedder-1671064446.548856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2022-12-15T00:34:07Z</dcterms:created>
  <dcterms:modified xsi:type="dcterms:W3CDTF">2022-12-15T00:34:07Z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ZClQCyqlPRbCu85nUz44y9t/Eu9+zLd0P2V2x2r8vGRALRVSRi3FSwdfbXkCWhSj4pdraWpG6m+675O3HvO/OQ==</vt:lpwstr>
  </property>
</Properties>
</file>