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8</w:t>
      </w:r>
      <w:r>
        <w:t xml:space="preserve">Lesson 3</w:t>
      </w:r>
      <w:r>
        <w:t xml:space="preserve">CC BY NC 2024 Illustrative Mathematics®</w:t>
      </w:r>
    </w:p>
    <w:p>
      <w:pPr>
        <w:pStyle w:val="BodyText"/>
      </w:pPr>
      <w:r>
        <w:t xml:space="preserve">Unit 8, Lesson 3</w:t>
      </w:r>
    </w:p>
    <w:bookmarkStart w:id="34" w:name="lesson-544590"/>
    <w:p>
      <w:pPr>
        <w:pStyle w:val="Heading1"/>
      </w:pPr>
      <w:r>
        <w:t xml:space="preserve"> </w:t>
      </w:r>
      <w:r>
        <w:t xml:space="preserve">Is It Odd or Even?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explain why the number of objects in a group is even or odd.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8</w:t>
      </w:r>
      <w:r>
        <w:t xml:space="preserve">Lesson 3</w:t>
      </w:r>
      <w:r>
        <w:t xml:space="preserve">CC BY NC 2024 Illustrative Mathematics®</w:t>
      </w:r>
    </w:p>
    <w:bookmarkStart w:id="32" w:name="activity-544592"/>
    <w:p>
      <w:pPr>
        <w:pStyle w:val="Heading2"/>
      </w:pPr>
      <w:r>
        <w:t xml:space="preserve">Activity 1</w:t>
      </w:r>
      <w:r>
        <w:t xml:space="preserve"> </w:t>
      </w:r>
      <w:r>
        <w:t xml:space="preserve">Color by Number</w:t>
      </w:r>
      <w:r>
        <w:t xml:space="preserve"> </w:t>
      </w:r>
    </w:p>
    <w:p>
      <w:pPr>
        <w:pStyle w:val="FirstParagraph"/>
      </w:pPr>
      <w:r>
        <w:t xml:space="preserve">Han wants to color a design with the same number of yellow and blue shapes.</w:t>
      </w:r>
    </w:p>
    <w:p>
      <w:pPr>
        <w:pStyle w:val="BodyText"/>
      </w:pPr>
      <w:r>
        <w:t xml:space="preserve">A</w:t>
      </w:r>
      <w:r>
        <w:drawing>
          <wp:inline>
            <wp:extent cx="1485900" cy="1554492"/>
            <wp:effectExtent b="0" l="0" r="0" t="0"/>
            <wp:docPr descr="10 circles arranged in oval-like design." title="" id="21" name="Picture"/>
            <a:graphic>
              <a:graphicData uri="http://schemas.openxmlformats.org/drawingml/2006/picture">
                <pic:pic>
                  <pic:nvPicPr>
                    <pic:cNvPr descr="/app/tmp/embedder-1732020993.1359093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554492"/>
            <wp:effectExtent b="0" l="0" r="0" t="0"/>
            <wp:docPr descr="9 circles. 8 arranged in a circle with 1 circle in the middle." title="" id="24" name="Picture"/>
            <a:graphic>
              <a:graphicData uri="http://schemas.openxmlformats.org/drawingml/2006/picture">
                <pic:pic>
                  <pic:nvPicPr>
                    <pic:cNvPr descr="/app/tmp/embedder-1732020993.205992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554492"/>
            <wp:effectExtent b="0" l="0" r="0" t="0"/>
            <wp:docPr descr="Circles. 15 circles arranged in a circle with 3 circles in the middle." title="" id="27" name="Picture"/>
            <a:graphic>
              <a:graphicData uri="http://schemas.openxmlformats.org/drawingml/2006/picture">
                <pic:pic>
                  <pic:nvPicPr>
                    <pic:cNvPr descr="/app/tmp/embedder-1732020993.272899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554492"/>
            <wp:effectExtent b="0" l="0" r="0" t="0"/>
            <wp:docPr descr="12 circles in the shape of a circle with 4 circles in the middle." title="" id="30" name="Picture"/>
            <a:graphic>
              <a:graphicData uri="http://schemas.openxmlformats.org/drawingml/2006/picture">
                <pic:pic>
                  <pic:nvPicPr>
                    <pic:cNvPr descr="/app/tmp/embedder-1732020993.36828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Which designs can Han use? Show your thinking using objects, drawings, numbers, or words.</w:t>
      </w:r>
    </w:p>
    <w:p>
      <w:pPr>
        <w:numPr>
          <w:ilvl w:val="0"/>
          <w:numId w:val="1002"/>
        </w:numPr>
        <w:pStyle w:val="Compact"/>
      </w:pPr>
      <w:r>
        <w:t xml:space="preserve">Draw a circle design that would work for Han. Then draw a circle design that would</w:t>
      </w:r>
      <w:r>
        <w:t xml:space="preserve"> </w:t>
      </w:r>
      <w:r>
        <w:rPr>
          <w:iCs/>
          <w:i/>
          <w:bCs/>
          <w:b/>
        </w:rPr>
        <w:t xml:space="preserve">not</w:t>
      </w:r>
      <w:r>
        <w:t xml:space="preserve"> </w:t>
      </w:r>
      <w:r>
        <w:t xml:space="preserve">work for Han.</w:t>
      </w:r>
    </w:p>
    <w:p>
      <w:pPr>
        <w:pStyle w:val="FirstParagraph"/>
      </w:pPr>
      <w:r>
        <w:t xml:space="preserve">If you have time:</w:t>
      </w:r>
    </w:p>
    <w:p>
      <w:pPr>
        <w:pStyle w:val="BodyText"/>
      </w:pPr>
      <w:r>
        <w:t xml:space="preserve">Priya draws a design with 6 circles, 3 triangles, and 3 squares. Can Han color it the way he wants? Show your thinking using objects, drawings, numbers, or words. </w:t>
      </w:r>
    </w:p>
    <w:bookmarkEnd w:id="32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8</w:t>
      </w:r>
      <w:r>
        <w:t xml:space="preserve">Lesson 3</w:t>
      </w:r>
      <w:r>
        <w:t xml:space="preserve">CC BY NC 2024 Illustrative Mathematics®</w:t>
      </w:r>
    </w:p>
    <w:bookmarkStart w:id="33" w:name="activity-544593"/>
    <w:p>
      <w:pPr>
        <w:pStyle w:val="Heading2"/>
      </w:pPr>
      <w:r>
        <w:t xml:space="preserve">Activity 2</w:t>
      </w:r>
      <w:r>
        <w:t xml:space="preserve">Card Sort: Even or Odd</w:t>
      </w:r>
      <w:r>
        <w:t xml:space="preserve"> </w:t>
      </w:r>
    </w:p>
    <w:p>
      <w:pPr>
        <w:pStyle w:val="FirstParagraph"/>
      </w:pPr>
      <w:r>
        <w:t xml:space="preserve">Your teacher will give you a set of cards.</w:t>
      </w:r>
    </w:p>
    <w:p>
      <w:pPr>
        <w:numPr>
          <w:ilvl w:val="0"/>
          <w:numId w:val="1003"/>
        </w:numPr>
      </w:pPr>
      <w:r>
        <w:t xml:space="preserve">Take turns sorting your cards into 2 groups. Make 1 group that shows even numbers and 1 group that shows odd numbers.</w:t>
      </w:r>
    </w:p>
    <w:p>
      <w:pPr>
        <w:numPr>
          <w:ilvl w:val="0"/>
          <w:numId w:val="1000"/>
        </w:numPr>
      </w:pPr>
      <w:r>
        <w:t xml:space="preserve">Explain your thinking to your partner.</w:t>
      </w:r>
    </w:p>
    <w:p>
      <w:pPr>
        <w:numPr>
          <w:ilvl w:val="0"/>
          <w:numId w:val="1003"/>
        </w:numPr>
      </w:pPr>
      <w:r>
        <w:t xml:space="preserve">Now sort the cards into groups that show the same number. How do the cards in each group show whether the number is even or odd? </w:t>
      </w:r>
    </w:p>
    <w:p>
      <w:pPr>
        <w:numPr>
          <w:ilvl w:val="0"/>
          <w:numId w:val="1000"/>
        </w:numPr>
      </w:pPr>
      <w:r>
        <w:t xml:space="preserve">Explain your thinking to your partner.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2024-11-19T12:56:34Z</dcterms:created>
  <dcterms:modified xsi:type="dcterms:W3CDTF">2024-11-19T12:56:34Z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