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-exploring-circles"/>
    <w:p>
      <w:pPr>
        <w:pStyle w:val="Heading2"/>
      </w:pPr>
      <w:r>
        <w:t xml:space="preserve">Unit 3 Lesson 2: Exploring Circles</w:t>
      </w:r>
    </w:p>
    <w:bookmarkEnd w:id="20"/>
    <w:bookmarkStart w:id="25" w:name="how-do-you-figure-warm-up"/>
    <w:p>
      <w:pPr>
        <w:pStyle w:val="Heading3"/>
      </w:pPr>
      <w:r>
        <w:t xml:space="preserve">1 How Do You Figure?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figures.</w:t>
      </w:r>
    </w:p>
    <w:p>
      <w:pPr>
        <w:pStyle w:val="BodyText"/>
      </w:pPr>
      <w:r>
        <w:drawing>
          <wp:inline>
            <wp:extent cx="3682065" cy="2669803"/>
            <wp:effectExtent b="0" l="0" r="0" t="0"/>
            <wp:docPr descr="Two figures on a grid labeled A and B." title="" id="22" name="Picture"/>
            <a:graphic>
              <a:graphicData uri="http://schemas.openxmlformats.org/drawingml/2006/picture">
                <pic:pic>
                  <pic:nvPicPr>
                    <pic:cNvPr descr="/app/tmp/embedder-1671038312.71289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669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C looks more like Figure A than like Figure B. Sketch what Figure C might look like. Explain your reasoning.</w:t>
      </w:r>
    </w:p>
    <w:bookmarkEnd w:id="24"/>
    <w:bookmarkEnd w:id="25"/>
    <w:bookmarkStart w:id="27" w:name="sorting-round-objects"/>
    <w:p>
      <w:pPr>
        <w:pStyle w:val="Heading3"/>
      </w:pPr>
      <w:r>
        <w:t xml:space="preserve">2 Sorting Round Objects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pictures of different objects.</w:t>
      </w:r>
    </w:p>
    <w:p>
      <w:pPr>
        <w:numPr>
          <w:ilvl w:val="0"/>
          <w:numId w:val="1001"/>
        </w:numPr>
        <w:pStyle w:val="Compact"/>
      </w:pPr>
      <w:r>
        <w:t xml:space="preserve">How could you sort these pictures into two groups? Be prepared to share your reasoning.</w:t>
      </w:r>
    </w:p>
    <w:p>
      <w:pPr>
        <w:numPr>
          <w:ilvl w:val="0"/>
          <w:numId w:val="1001"/>
        </w:numPr>
        <w:pStyle w:val="Compact"/>
      </w:pPr>
      <w:r>
        <w:t xml:space="preserve">Work with your partner to sort the pictures into the categories that your class has agreed on. Pause here so your teacher can review your work.</w:t>
      </w:r>
    </w:p>
    <w:p>
      <w:pPr>
        <w:numPr>
          <w:ilvl w:val="0"/>
          <w:numId w:val="1001"/>
        </w:numPr>
        <w:pStyle w:val="Compact"/>
      </w:pPr>
      <w:r>
        <w:t xml:space="preserve">What are some characteristics that all</w:t>
      </w:r>
      <w:r>
        <w:t xml:space="preserve"> </w:t>
      </w:r>
      <w:r>
        <w:rPr>
          <w:bCs/>
          <w:b/>
        </w:rPr>
        <w:t xml:space="preserve">circles</w:t>
      </w:r>
      <w:r>
        <w:t xml:space="preserve"> </w:t>
      </w:r>
      <w:r>
        <w:t xml:space="preserve">have in common?</w:t>
      </w:r>
    </w:p>
    <w:p>
      <w:pPr>
        <w:numPr>
          <w:ilvl w:val="0"/>
          <w:numId w:val="1001"/>
        </w:numPr>
        <w:pStyle w:val="Compact"/>
      </w:pPr>
      <w:r>
        <w:t xml:space="preserve">Put the circular objects in order from smallest to largest.</w:t>
      </w:r>
    </w:p>
    <w:p>
      <w:pPr>
        <w:numPr>
          <w:ilvl w:val="0"/>
          <w:numId w:val="1001"/>
        </w:numPr>
        <w:pStyle w:val="Compact"/>
      </w:pPr>
      <w:r>
        <w:t xml:space="preserve">Select one of the pictures of a circular object. What are some ways you could measure the actual size of your circle?</w:t>
      </w:r>
    </w:p>
    <w:bookmarkEnd w:id="26"/>
    <w:bookmarkEnd w:id="27"/>
    <w:bookmarkStart w:id="33" w:name="measuring-circles"/>
    <w:p>
      <w:pPr>
        <w:pStyle w:val="Heading3"/>
      </w:pPr>
      <w:r>
        <w:t xml:space="preserve">3 Measuring Circles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Priya, Han, and Mai each measured one of the circular objects from earlier.</w:t>
      </w:r>
    </w:p>
    <w:p>
      <w:pPr>
        <w:numPr>
          <w:ilvl w:val="0"/>
          <w:numId w:val="1002"/>
        </w:numPr>
        <w:pStyle w:val="Compact"/>
      </w:pPr>
      <w:r>
        <w:t xml:space="preserve">Priya says that the bike wheel is 24 inches.</w:t>
      </w:r>
    </w:p>
    <w:p>
      <w:pPr>
        <w:numPr>
          <w:ilvl w:val="0"/>
          <w:numId w:val="1002"/>
        </w:numPr>
        <w:pStyle w:val="Compact"/>
      </w:pPr>
      <w:r>
        <w:t xml:space="preserve">Han says that the yo-yo trick is 24 inches.</w:t>
      </w:r>
    </w:p>
    <w:p>
      <w:pPr>
        <w:numPr>
          <w:ilvl w:val="0"/>
          <w:numId w:val="1002"/>
        </w:numPr>
        <w:pStyle w:val="Compact"/>
      </w:pPr>
      <w:r>
        <w:t xml:space="preserve">Mai says that the glow necklace is 24 inches.</w:t>
      </w:r>
    </w:p>
    <w:p>
      <w:pPr>
        <w:numPr>
          <w:ilvl w:val="0"/>
          <w:numId w:val="1003"/>
        </w:numPr>
        <w:pStyle w:val="Compact"/>
      </w:pPr>
      <w:r>
        <w:t xml:space="preserve">Do you think that all these circles are the same size?</w:t>
      </w:r>
    </w:p>
    <w:p>
      <w:pPr>
        <w:numPr>
          <w:ilvl w:val="0"/>
          <w:numId w:val="1003"/>
        </w:numPr>
        <w:pStyle w:val="Compact"/>
      </w:pPr>
      <w:r>
        <w:t xml:space="preserve">What part of the circle did each person measure? Explain your reasoning.</w:t>
      </w:r>
    </w:p>
    <w:bookmarkEnd w:id="28"/>
    <w:bookmarkStart w:id="3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3413324"/>
            <wp:effectExtent b="0" l="0" r="0" t="0"/>
            <wp:docPr descr="A wheel with a tape measure. " title="" id="30" name="Picture"/>
            <a:graphic>
              <a:graphicData uri="http://schemas.openxmlformats.org/drawingml/2006/picture">
                <pic:pic>
                  <pic:nvPicPr>
                    <pic:cNvPr descr="/app/tmp/embedder-1671038312.736858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33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1" w:name="drawing-circles-optional"/>
    <w:p>
      <w:pPr>
        <w:pStyle w:val="Heading3"/>
      </w:pPr>
      <w:r>
        <w:t xml:space="preserve">4 Drawing Circles (Optional)</w:t>
      </w:r>
    </w:p>
    <w:bookmarkStart w:id="4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and label each circle.</w:t>
      </w:r>
    </w:p>
    <w:p>
      <w:pPr>
        <w:numPr>
          <w:ilvl w:val="0"/>
          <w:numId w:val="1004"/>
        </w:numPr>
        <w:pStyle w:val="Compact"/>
      </w:pPr>
      <w:r>
        <w:t xml:space="preserve">Circle A, with a</w:t>
      </w:r>
      <w:r>
        <w:t xml:space="preserve"> </w:t>
      </w:r>
      <w:r>
        <w:rPr>
          <w:bCs/>
          <w:b/>
        </w:rPr>
        <w:t xml:space="preserve">diameter</w:t>
      </w:r>
      <w:r>
        <w:t xml:space="preserve"> </w:t>
      </w:r>
      <w:r>
        <w:t xml:space="preserve">of 6 cm.</w:t>
      </w:r>
    </w:p>
    <w:p>
      <w:pPr>
        <w:numPr>
          <w:ilvl w:val="0"/>
          <w:numId w:val="1004"/>
        </w:numPr>
        <w:pStyle w:val="Compact"/>
      </w:pPr>
      <w:r>
        <w:t xml:space="preserve">Circle B, with a</w:t>
      </w:r>
      <w:r>
        <w:t xml:space="preserve"> </w:t>
      </w:r>
      <w:r>
        <w:rPr>
          <w:bCs/>
          <w:b/>
        </w:rPr>
        <w:t xml:space="preserve">radius</w:t>
      </w:r>
      <w:r>
        <w:t xml:space="preserve"> </w:t>
      </w:r>
      <w:r>
        <w:t xml:space="preserve">of 5 cm. Pause here so your teacher can review your work.</w:t>
      </w:r>
    </w:p>
    <w:p>
      <w:pPr>
        <w:numPr>
          <w:ilvl w:val="0"/>
          <w:numId w:val="1004"/>
        </w:numPr>
        <w:pStyle w:val="Compact"/>
      </w:pPr>
      <w:r>
        <w:t xml:space="preserve">Circle C, with a radius that is equal to Circle A’s diameter.</w:t>
      </w:r>
    </w:p>
    <w:p>
      <w:pPr>
        <w:numPr>
          <w:ilvl w:val="0"/>
          <w:numId w:val="1004"/>
        </w:numPr>
        <w:pStyle w:val="Compact"/>
      </w:pPr>
      <w:r>
        <w:t xml:space="preserve">Circle D, with a diameter that is equal to Circle B’s radius.</w:t>
      </w:r>
    </w:p>
    <w:p>
      <w:pPr>
        <w:numPr>
          <w:ilvl w:val="0"/>
          <w:numId w:val="1004"/>
        </w:numPr>
        <w:pStyle w:val="Compact"/>
      </w:pPr>
      <w:r>
        <w:t xml:space="preserve">Use a compass to recreate one of these designs.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383237"/>
            <wp:effectExtent b="0" l="0" r="0" t="0"/>
            <wp:docPr descr="4 images of circles in different shapes." title="" id="35" name="Picture"/>
            <a:graphic>
              <a:graphicData uri="http://schemas.openxmlformats.org/drawingml/2006/picture">
                <pic:pic>
                  <pic:nvPicPr>
                    <pic:cNvPr descr="/app/tmp/embedder-1671038312.770892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32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2022-12-14T17:18:33Z</dcterms:created>
  <dcterms:modified xsi:type="dcterms:W3CDTF">2022-12-14T17:18:33Z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PJGRxeszyjIdijHEBqnoSsITnnI0fbyJ6WGdXgr05nYYldSch7syb9huktpXzcQi+/vn9CD34ZJs63gufvvlKw==</vt:lpwstr>
  </property>
</Properties>
</file>