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9-compare-to-1"/>
    <w:p>
      <w:pPr>
        <w:pStyle w:val="Heading2"/>
      </w:pPr>
      <w:r>
        <w:t xml:space="preserve">Unit 6 Lesson 19: Compare to 1</w:t>
      </w:r>
    </w:p>
    <w:bookmarkEnd w:id="20"/>
    <w:bookmarkStart w:id="22" w:name="X70fbccd56c76ed7c681f940f0c767a3bb474615"/>
    <w:p>
      <w:pPr>
        <w:pStyle w:val="Heading3"/>
      </w:pPr>
      <w:r>
        <w:t xml:space="preserve">WU What Do You Know About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14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23</m:t>
            </m:r>
          </m:num>
          <m:den>
            <m:r>
              <m:t>30</m:t>
            </m:r>
          </m:den>
        </m:f>
      </m:oMath>
      <w:r>
        <w:t xml:space="preserve">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14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23</m:t>
            </m:r>
          </m:num>
          <m:den>
            <m:r>
              <m:t>30</m:t>
            </m:r>
          </m:den>
        </m:f>
      </m:oMath>
      <w:r>
        <w:t xml:space="preserve">?</w:t>
      </w:r>
    </w:p>
    <w:bookmarkEnd w:id="21"/>
    <w:bookmarkEnd w:id="22"/>
    <w:bookmarkStart w:id="33" w:name="Xfcb87661d8121c79ab2fed08cf27781e8daea3d"/>
    <w:p>
      <w:pPr>
        <w:pStyle w:val="Heading3"/>
      </w:pPr>
      <w:r>
        <w:t xml:space="preserve">1 Compare Fraction Products on the Number Line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Match the expressions and number lines that show the same value.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984449" cy="350752"/>
            <wp:effectExtent b="0" l="0" r="0" t="0"/>
            <wp:docPr descr="Number line. " title="" id="24" name="Picture"/>
            <a:graphic>
              <a:graphicData uri="http://schemas.openxmlformats.org/drawingml/2006/picture">
                <pic:pic>
                  <pic:nvPicPr>
                    <pic:cNvPr descr="/app/tmp/embedder-1671028472.838773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984449" cy="350752"/>
            <wp:effectExtent b="0" l="0" r="0" t="0"/>
            <wp:docPr descr="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28472.877357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2984449" cy="351803"/>
            <wp:effectExtent b="0" l="0" r="0" t="0"/>
            <wp:docPr descr="Number line. " title="" id="30" name="Picture"/>
            <a:graphic>
              <a:graphicData uri="http://schemas.openxmlformats.org/drawingml/2006/picture">
                <pic:pic>
                  <pic:nvPicPr>
                    <pic:cNvPr descr="/app/tmp/embedder-1671028472.915811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Choose one of the expressions from each set and explain whether the value is greater than or less than the second factor.</w:t>
      </w:r>
    </w:p>
    <w:bookmarkEnd w:id="32"/>
    <w:bookmarkEnd w:id="33"/>
    <w:bookmarkStart w:id="38" w:name="true-statement"/>
    <w:p>
      <w:pPr>
        <w:pStyle w:val="Heading3"/>
      </w:pPr>
      <w:r>
        <w:t xml:space="preserve">2 True Statement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Rewrite each expression as a sum or difference of 2 products.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4"/>
        </w:numPr>
      </w:pPr>
      <w:r>
        <w:t xml:space="preserve">Fill in each blank with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to make the inequality true.</w:t>
      </w:r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4"/>
        </w:numPr>
        <w:pStyle w:val="Compact"/>
      </w:pPr>
      <w:r>
        <w:t xml:space="preserve">Describe the value of the product when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is multiplied by a fraction greater than 1. Explain your reasoning.</w:t>
      </w:r>
    </w:p>
    <w:p>
      <w:pPr>
        <w:numPr>
          <w:ilvl w:val="0"/>
          <w:numId w:val="1004"/>
        </w:numPr>
        <w:pStyle w:val="Compact"/>
      </w:pPr>
      <w:r>
        <w:t xml:space="preserve">Describe the value of the product when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is multiplied by a fraction less than 1.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2022-12-14T14:34:33Z</dcterms:created>
  <dcterms:modified xsi:type="dcterms:W3CDTF">2022-12-14T14:34:33Z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On5S9tVmclEIJuyJaN3EFEZzSkjNp8UCnJ5CUDoxcCgeehevue6KDM3CT5c5ueh8f5szztktmBkZFKcgTj5zdQ==</vt:lpwstr>
  </property>
</Properties>
</file>