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534171dfccdddb4f5e37f2e78eb4e4ec85d1cb"/>
    <w:p>
      <w:pPr>
        <w:pStyle w:val="Heading2"/>
      </w:pPr>
      <w:r>
        <w:t xml:space="preserve">Lección 13: Dividamos usando cocientes parciales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un algoritmo de cocientes parciales para dividir dividendos de tres y cuatro dígitos entre divisores de dos dígitos.</w:t>
      </w:r>
    </w:p>
    <w:bookmarkStart w:id="21" w:name="X65f1b0572e159b78a70416c05595c511c826ee5"/>
    <w:p>
      <w:pPr>
        <w:pStyle w:val="Heading3"/>
      </w:pPr>
      <w:r>
        <w:t xml:space="preserve">Calentamiento: Conversación numérica: Dividamos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110</m:t>
        </m:r>
        <m:r>
          <m:rPr>
            <m:sty m:val="p"/>
          </m:rPr>
          <m:t>÷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121</m:t>
        </m:r>
        <m:r>
          <m:rPr>
            <m:sty m:val="p"/>
          </m:rPr>
          <m:t>÷</m:t>
        </m:r>
        <m:r>
          <m:t>11</m:t>
        </m:r>
      </m:oMath>
    </w:p>
    <w:p>
      <w:pPr>
        <w:numPr>
          <w:ilvl w:val="0"/>
          <w:numId w:val="1002"/>
        </w:numPr>
        <w:pStyle w:val="Compact"/>
      </w:pPr>
      <m:oMath>
        <m:r>
          <m:t>132</m:t>
        </m:r>
        <m:r>
          <m:rPr>
            <m:sty m:val="p"/>
          </m:rPr>
          <m:t>÷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154</m:t>
        </m:r>
        <m:r>
          <m:rPr>
            <m:sty m:val="p"/>
          </m:rPr>
          <m:t>÷</m:t>
        </m:r>
        <m:r>
          <m:t>14</m:t>
        </m:r>
      </m:oMath>
    </w:p>
    <w:bookmarkEnd w:id="21"/>
    <w:bookmarkStart w:id="28" w:name="comparemos-soluciones"/>
    <w:p>
      <w:pPr>
        <w:pStyle w:val="Heading3"/>
      </w:pPr>
      <w:r>
        <w:t xml:space="preserve">13.1: Comparemos soluciones</w:t>
      </w:r>
    </w:p>
    <w:p>
      <w:pPr>
        <w:numPr>
          <w:ilvl w:val="0"/>
          <w:numId w:val="1003"/>
        </w:numPr>
      </w:pPr>
      <w:r>
        <w:t xml:space="preserve">Usen un algoritmo de cocientes parciales para encontrar el valor de uno de los cocientes. Prepárense para explicar cómo encontraron el cociente.</w:t>
      </w:r>
    </w:p>
    <w:p>
      <w:pPr>
        <w:numPr>
          <w:ilvl w:val="0"/>
          <w:numId w:val="1000"/>
        </w:numPr>
      </w:pPr>
      <w:r>
        <w:t xml:space="preserve">Compañero 1:</w:t>
      </w:r>
    </w:p>
    <w:p>
      <w:pPr>
        <w:numPr>
          <w:ilvl w:val="0"/>
          <w:numId w:val="1000"/>
        </w:numPr>
      </w:pPr>
      <w:r>
        <w:t xml:space="preserve">Compañero 2: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45932" cy="274316"/>
            <wp:effectExtent b="0" l="0" r="0" t="0"/>
            <wp:docPr descr="divide. 32, long division symbol with six hundred eight inside" title="" id="23" name="Picture"/>
            <a:graphic>
              <a:graphicData uri="http://schemas.openxmlformats.org/drawingml/2006/picture">
                <pic:pic>
                  <pic:nvPicPr>
                    <pic:cNvPr descr="/app/tmp/embedder-1671065631.694709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32" cy="2743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45932" cy="274316"/>
            <wp:effectExtent b="0" l="0" r="0" t="0"/>
            <wp:docPr descr="divide. 19, long division symbol with five hundred eighty nine inside." title="" id="26" name="Picture"/>
            <a:graphic>
              <a:graphicData uri="http://schemas.openxmlformats.org/drawingml/2006/picture">
                <pic:pic>
                  <pic:nvPicPr>
                    <pic:cNvPr descr="/app/tmp/embedder-1671065631.75736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32" cy="2743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Explíquenle a su compañero cómo encontraron el valor del cociente.</w:t>
      </w:r>
    </w:p>
    <w:p>
      <w:pPr>
        <w:numPr>
          <w:ilvl w:val="0"/>
          <w:numId w:val="1003"/>
        </w:numPr>
        <w:pStyle w:val="Compact"/>
      </w:pPr>
      <w:r>
        <w:t xml:space="preserve">Trabajen con otra pareja y comparen lo que hicieron.</w:t>
      </w:r>
    </w:p>
    <w:bookmarkEnd w:id="28"/>
    <w:bookmarkStart w:id="41" w:name="estimemos-y-resolvamos"/>
    <w:p>
      <w:pPr>
        <w:pStyle w:val="Heading3"/>
      </w:pPr>
      <w:r>
        <w:t xml:space="preserve">13.2: Estimemos y resolvamos</w:t>
      </w:r>
    </w:p>
    <w:p>
      <w:pPr>
        <w:pStyle w:val="FirstParagraph"/>
      </w:pPr>
      <w:r>
        <w:t xml:space="preserve">Estima el valor de cada cociente. Después, usa un algoritmo de cocientes parciales para encontrar el valor.</w:t>
      </w:r>
    </w:p>
    <w:p>
      <w:pPr>
        <w:numPr>
          <w:ilvl w:val="0"/>
          <w:numId w:val="1004"/>
        </w:numPr>
      </w:pPr>
      <w:r>
        <w:t xml:space="preserve">Una estimación razonable de </w:t>
      </w:r>
      <m:oMath>
        <m:r>
          <m:t>612</m:t>
        </m:r>
        <m:r>
          <m:rPr>
            <m:sty m:val="p"/>
          </m:rPr>
          <m:t>÷</m:t>
        </m:r>
        <m:r>
          <m:t>34</m:t>
        </m:r>
      </m:oMath>
      <w:r>
        <w:t xml:space="preserve"> es: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6332" cy="457060"/>
            <wp:effectExtent b="0" l="0" r="0" t="0"/>
            <wp:docPr descr="Divide. 34, long division symbol with six hundred twelve inside." title="" id="30" name="Picture"/>
            <a:graphic>
              <a:graphicData uri="http://schemas.openxmlformats.org/drawingml/2006/picture">
                <pic:pic>
                  <pic:nvPicPr>
                    <pic:cNvPr descr="/app/tmp/embedder-1671065631.819273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Una estimación razonable de </w:t>
      </w:r>
      <m:oMath>
        <m:r>
          <m:t>529</m:t>
        </m:r>
        <m:r>
          <m:rPr>
            <m:sty m:val="p"/>
          </m:rPr>
          <m:t>÷</m:t>
        </m:r>
        <m:r>
          <m:t>23</m:t>
        </m:r>
      </m:oMath>
      <w:r>
        <w:t xml:space="preserve"> es: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6332" cy="457060"/>
            <wp:effectExtent b="0" l="0" r="0" t="0"/>
            <wp:docPr descr="Divide. 23, long division symbol with five hundred twenty nine inside." title="" id="33" name="Picture"/>
            <a:graphic>
              <a:graphicData uri="http://schemas.openxmlformats.org/drawingml/2006/picture">
                <pic:pic>
                  <pic:nvPicPr>
                    <pic:cNvPr descr="/app/tmp/embedder-1671065632.02812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Una estimación razonable de 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044</m:t>
        </m:r>
        <m:r>
          <m:rPr>
            <m:sty m:val="p"/>
          </m:rPr>
          <m:t>÷</m:t>
        </m:r>
        <m:r>
          <m:t>29</m:t>
        </m:r>
      </m:oMath>
      <w:r>
        <w:t xml:space="preserve"> es: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77807" cy="457060"/>
            <wp:effectExtent b="0" l="0" r="0" t="0"/>
            <wp:docPr descr="Divide. 29, long division symbol with one thousand forty four inside." title="" id="36" name="Picture"/>
            <a:graphic>
              <a:graphicData uri="http://schemas.openxmlformats.org/drawingml/2006/picture">
                <pic:pic>
                  <pic:nvPicPr>
                    <pic:cNvPr descr="/app/tmp/embedder-1671065632.094058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2022-12-15T00:53:52Z</dcterms:created>
  <dcterms:modified xsi:type="dcterms:W3CDTF">2022-12-15T00:53:52Z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ZwC9SGessh3T+tQ28S+/BNlxuV5EmJv8lxk1oQU9LZlDBPgRCyRKQBYedyigS5Ns4JnA2FASxucSk9DRcTIuxA==</vt:lpwstr>
  </property>
</Properties>
</file>