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d11bbd3999826f646404ab9e1cff4d2c522bdd"/>
    <w:p>
      <w:pPr>
        <w:pStyle w:val="Heading2"/>
      </w:pPr>
      <w:r>
        <w:t xml:space="preserve">Lección 8: Interpretemos gráficas de dibujos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Respondamos preguntas usando gráficas de dibujos.</w:t>
      </w:r>
    </w:p>
    <w:bookmarkStart w:id="30" w:name="X3078de32df65db3b87e681aa1bc820bb0cc682f"/>
    <w:p>
      <w:pPr>
        <w:pStyle w:val="Heading3"/>
      </w:pPr>
      <w:r>
        <w:t xml:space="preserve">Calentamiento: Cuántos ves: Puntos hasta 10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1932901" cy="1498549"/>
            <wp:effectExtent b="0" l="0" r="0" t="0"/>
            <wp:docPr descr="One group of 5 dots. One group of 2 dots." title="" id="22" name="Picture"/>
            <a:graphic>
              <a:graphicData uri="http://schemas.openxmlformats.org/drawingml/2006/picture">
                <pic:pic>
                  <pic:nvPicPr>
                    <pic:cNvPr descr="/app/tmp/embedder-1671042524.10182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1498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32901" cy="1498549"/>
            <wp:effectExtent b="0" l="0" r="0" t="0"/>
            <wp:docPr descr="Two groups of 5 dots." title="" id="25" name="Picture"/>
            <a:graphic>
              <a:graphicData uri="http://schemas.openxmlformats.org/drawingml/2006/picture">
                <pic:pic>
                  <pic:nvPicPr>
                    <pic:cNvPr descr="/app/tmp/embedder-1671042524.18245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1498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32901" cy="1498549"/>
            <wp:effectExtent b="0" l="0" r="0" t="0"/>
            <wp:docPr descr="One group of 5 dots. One group of 4 dots." title="" id="28" name="Picture"/>
            <a:graphic>
              <a:graphicData uri="http://schemas.openxmlformats.org/drawingml/2006/picture">
                <pic:pic>
                  <pic:nvPicPr>
                    <pic:cNvPr descr="/app/tmp/embedder-1671042524.27228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1498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7" w:name="vegetales-que-a-la-gente-le-encantan"/>
    <w:p>
      <w:pPr>
        <w:pStyle w:val="Heading3"/>
      </w:pPr>
      <w:r>
        <w:t xml:space="preserve">8.1: Vegetales que a la gente le encantan</w:t>
      </w:r>
    </w:p>
    <w:p>
      <w:pPr>
        <w:pStyle w:val="FirstParagraph"/>
      </w:pPr>
      <w:r>
        <w:t xml:space="preserve">Clare le preguntó a un grupo de niños: “¿Qué vegetales les encantan?”. Sus respuestas se muestran en esta</w:t>
      </w:r>
      <w:r>
        <w:t xml:space="preserve"> </w:t>
      </w:r>
      <w:r>
        <w:rPr>
          <w:bCs/>
          <w:b/>
        </w:rPr>
        <w:t xml:space="preserve">gráfica de dibujos.</w:t>
      </w:r>
    </w:p>
    <w:p>
      <w:pPr>
        <w:pStyle w:val="BodyText"/>
      </w:pPr>
      <w:r>
        <w:drawing>
          <wp:inline>
            <wp:extent cx="5943600" cy="6591910"/>
            <wp:effectExtent b="0" l="0" r="0" t="0"/>
            <wp:docPr descr="Picture Graph.  Key; each vegetable picture represents one kid response Broccoli, 4 broccoli pictures. Carrot, 7 carrot pictures. Spinach, 2 spinach pictures. Corn, 4 corn on the cob pictures." title="" id="32" name="Picture"/>
            <a:graphic>
              <a:graphicData uri="http://schemas.openxmlformats.org/drawingml/2006/picture">
                <pic:pic>
                  <pic:nvPicPr>
                    <pic:cNvPr descr="/app/tmp/embedder-1671042524.340501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1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 usan la gráfica de dibujos de Clare, ¿qué cosas pueden saber sobre los vegetales que les encantan a los niños?</w:t>
      </w:r>
    </w:p>
    <w:p>
      <w:pPr>
        <w:pStyle w:val="BodyText"/>
      </w:pPr>
      <w:r>
        <w:t xml:space="preserve">A un grupo de adultos les preguntaron: “¿Qué vegetales les encantan?”. Sus respuestas se muestran en esta gráfica de dibujos.</w:t>
      </w:r>
    </w:p>
    <w:p>
      <w:pPr>
        <w:pStyle w:val="BodyText"/>
      </w:pPr>
      <w:r>
        <w:drawing>
          <wp:inline>
            <wp:extent cx="5943600" cy="6591910"/>
            <wp:effectExtent b="0" l="0" r="0" t="0"/>
            <wp:docPr descr="Picture Graph. Key: one vegetable picture represents one adult response. Broccoli, 3. Carrots, 8. Spinach, 2. Corn, 4." title="" id="35" name="Picture"/>
            <a:graphic>
              <a:graphicData uri="http://schemas.openxmlformats.org/drawingml/2006/picture">
                <pic:pic>
                  <pic:nvPicPr>
                    <pic:cNvPr descr="/app/tmp/embedder-1671042524.439746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1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Responde las preguntas usando la gráfica.</w:t>
      </w:r>
    </w:p>
    <w:p>
      <w:pPr>
        <w:numPr>
          <w:ilvl w:val="0"/>
          <w:numId w:val="1002"/>
        </w:numPr>
        <w:pStyle w:val="Compact"/>
      </w:pPr>
      <w:r>
        <w:t xml:space="preserve">¿A cuántos adultos les gusta la espinaca?</w:t>
      </w:r>
    </w:p>
    <w:p>
      <w:pPr>
        <w:numPr>
          <w:ilvl w:val="0"/>
          <w:numId w:val="1002"/>
        </w:numPr>
        <w:pStyle w:val="Compact"/>
      </w:pPr>
      <w:r>
        <w:t xml:space="preserve">¿Cuál es el número total de adultos a los que les encantan las zanahorias o el maíz? Muestra cómo pensaste. Usa dibujos, números o palabras.</w:t>
      </w:r>
    </w:p>
    <w:p>
      <w:pPr>
        <w:numPr>
          <w:ilvl w:val="0"/>
          <w:numId w:val="1002"/>
        </w:numPr>
      </w:pPr>
      <w:r>
        <w:t xml:space="preserve">Escribe algo que aprendiste sobre los vegetales que les encantan a los adultos usando los datos representados en la gráfica de dibujos. </w:t>
      </w:r>
    </w:p>
    <w:bookmarkEnd w:id="37"/>
    <w:bookmarkStart w:id="44" w:name="respondamos-preguntas"/>
    <w:p>
      <w:pPr>
        <w:pStyle w:val="Heading3"/>
      </w:pPr>
      <w:r>
        <w:t xml:space="preserve">8.2: Respondamos preguntas</w:t>
      </w:r>
    </w:p>
    <w:p>
      <w:pPr>
        <w:pStyle w:val="FirstParagraph"/>
      </w:pPr>
      <w:r>
        <w:t xml:space="preserve">A un grupo de niños les preguntaron: “¿Qué comidas les encanta comer?”. Sus respuestas se muestran en esta gráfica de dibujos.</w:t>
      </w:r>
    </w:p>
    <w:p>
      <w:pPr>
        <w:pStyle w:val="BodyText"/>
      </w:pPr>
      <w:r>
        <w:drawing>
          <wp:inline>
            <wp:extent cx="5943600" cy="6542040"/>
            <wp:effectExtent b="0" l="0" r="0" t="0"/>
            <wp:docPr descr="Picture Graph. Food Kids Love To Eat. Key: picture of food item represents one response. Pizza, 5. Tacos, 2. Grilled Cheese, 4. Spaghetti, 9." title="" id="39" name="Picture"/>
            <a:graphic>
              <a:graphicData uri="http://schemas.openxmlformats.org/drawingml/2006/picture">
                <pic:pic>
                  <pic:nvPicPr>
                    <pic:cNvPr descr="/app/tmp/embedder-1671042524.514767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42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Marca las 4 preguntas que se pueden responder usando la gráfica.</w:t>
      </w:r>
    </w:p>
    <w:p>
      <w:pPr>
        <w:numPr>
          <w:ilvl w:val="1"/>
          <w:numId w:val="1004"/>
        </w:numPr>
        <w:pStyle w:val="Compact"/>
      </w:pPr>
      <w:r>
        <w:t xml:space="preserve">¿Cuántos niños escogieron pizza?</w:t>
      </w:r>
    </w:p>
    <w:p>
      <w:pPr>
        <w:numPr>
          <w:ilvl w:val="1"/>
          <w:numId w:val="1004"/>
        </w:numPr>
        <w:pStyle w:val="Compact"/>
      </w:pPr>
      <w:r>
        <w:t xml:space="preserve">¿Cuántos escogieron tacos o sándwich de queso?</w:t>
      </w:r>
    </w:p>
    <w:p>
      <w:pPr>
        <w:numPr>
          <w:ilvl w:val="1"/>
          <w:numId w:val="1004"/>
        </w:numPr>
        <w:pStyle w:val="Compact"/>
      </w:pPr>
      <w:r>
        <w:t xml:space="preserve">¿Por qué tantos niños escogieron espagueti?</w:t>
      </w:r>
    </w:p>
    <w:p>
      <w:pPr>
        <w:numPr>
          <w:ilvl w:val="1"/>
          <w:numId w:val="1004"/>
        </w:numPr>
        <w:pStyle w:val="Compact"/>
      </w:pPr>
      <w:r>
        <w:t xml:space="preserve">¿Cuántos niños más escogieron pizza que tacos?</w:t>
      </w:r>
    </w:p>
    <w:p>
      <w:pPr>
        <w:numPr>
          <w:ilvl w:val="1"/>
          <w:numId w:val="1004"/>
        </w:numPr>
        <w:pStyle w:val="Compact"/>
      </w:pPr>
      <w:r>
        <w:t xml:space="preserve">¿Cuál es el número total de niños que escogieron espagueti o pizza?</w:t>
      </w:r>
    </w:p>
    <w:p>
      <w:pPr>
        <w:numPr>
          <w:ilvl w:val="0"/>
          <w:numId w:val="1003"/>
        </w:numPr>
        <w:pStyle w:val="Compact"/>
      </w:pPr>
      <w:r>
        <w:t xml:space="preserve">Responde cada pregunta que marcaste.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2022-12-14T18:28:45Z</dcterms:created>
  <dcterms:modified xsi:type="dcterms:W3CDTF">2022-12-14T18:28:45Z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9md+9Dquqcqu04QXaA/usGbEje2e0cBo4RUkS6E+idDSYzutViZRl2s3Jwk5a8LYXyz0a4pbnXNkn8E71TGKjQ==</vt:lpwstr>
  </property>
</Properties>
</file>