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f8b8dea46624952a4a7ddeb28011891384061b"/>
    <w:p>
      <w:pPr>
        <w:pStyle w:val="Heading2"/>
      </w:pPr>
      <w:r>
        <w:t xml:space="preserve">Unit 4 Lesson 13: Dividamos usando cocientes parciales</w:t>
      </w:r>
    </w:p>
    <w:bookmarkEnd w:id="20"/>
    <w:bookmarkStart w:id="22" w:name="X7284f1706048b6d4d7fe2a3931f8be62b85ac74"/>
    <w:p>
      <w:pPr>
        <w:pStyle w:val="Heading3"/>
      </w:pPr>
      <w:r>
        <w:t xml:space="preserve">WU Conversación numérica: Dividamos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110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121</m:t>
        </m:r>
        <m:r>
          <m:rPr>
            <m:sty m:val="p"/>
          </m:rPr>
          <m:t>÷</m:t>
        </m:r>
        <m:r>
          <m:t>11</m:t>
        </m:r>
      </m:oMath>
    </w:p>
    <w:p>
      <w:pPr>
        <w:numPr>
          <w:ilvl w:val="0"/>
          <w:numId w:val="1001"/>
        </w:numPr>
        <w:pStyle w:val="Compact"/>
      </w:pPr>
      <m:oMath>
        <m:r>
          <m:t>132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154</m:t>
        </m:r>
        <m:r>
          <m:rPr>
            <m:sty m:val="p"/>
          </m:rPr>
          <m:t>÷</m:t>
        </m:r>
        <m:r>
          <m:t>14</m:t>
        </m:r>
      </m:oMath>
    </w:p>
    <w:bookmarkEnd w:id="21"/>
    <w:bookmarkEnd w:id="22"/>
    <w:bookmarkStart w:id="30" w:name="comparemos-soluciones"/>
    <w:p>
      <w:pPr>
        <w:pStyle w:val="Heading3"/>
      </w:pPr>
      <w:r>
        <w:t xml:space="preserve">1 Comparemos soluciones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Usen un algoritmo de cocientes parciales para encontrar el valor de uno de los cocientes. Prepárense para explicar cómo encontraron el cociente.</w:t>
      </w:r>
    </w:p>
    <w:p>
      <w:pPr>
        <w:numPr>
          <w:ilvl w:val="0"/>
          <w:numId w:val="1000"/>
        </w:numPr>
      </w:pPr>
      <w:r>
        <w:t xml:space="preserve">Compañero 1:</w:t>
      </w:r>
    </w:p>
    <w:p>
      <w:pPr>
        <w:numPr>
          <w:ilvl w:val="0"/>
          <w:numId w:val="1000"/>
        </w:numPr>
      </w:pPr>
      <w:r>
        <w:t xml:space="preserve">Compañero 2: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45932" cy="274316"/>
            <wp:effectExtent b="0" l="0" r="0" t="0"/>
            <wp:docPr descr="divide. 32, long division symbol with six hundred eight inside" title="" id="24" name="Picture"/>
            <a:graphic>
              <a:graphicData uri="http://schemas.openxmlformats.org/drawingml/2006/picture">
                <pic:pic>
                  <pic:nvPicPr>
                    <pic:cNvPr descr="/app/tmp/embedder-1671065785.988525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32" cy="2743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45932" cy="274316"/>
            <wp:effectExtent b="0" l="0" r="0" t="0"/>
            <wp:docPr descr="divide. 19, long division symbol with five hundred eighty nine inside." title="" id="27" name="Picture"/>
            <a:graphic>
              <a:graphicData uri="http://schemas.openxmlformats.org/drawingml/2006/picture">
                <pic:pic>
                  <pic:nvPicPr>
                    <pic:cNvPr descr="/app/tmp/embedder-1671065786.030081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32" cy="2743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Explíquenle a su compañero cómo encontraron el valor del cociente.</w:t>
      </w:r>
    </w:p>
    <w:p>
      <w:pPr>
        <w:numPr>
          <w:ilvl w:val="0"/>
          <w:numId w:val="1002"/>
        </w:numPr>
        <w:pStyle w:val="Compact"/>
      </w:pPr>
      <w:r>
        <w:t xml:space="preserve">Trabajen con otra pareja y comparen lo que hicieron.</w:t>
      </w:r>
    </w:p>
    <w:bookmarkEnd w:id="29"/>
    <w:bookmarkEnd w:id="30"/>
    <w:bookmarkStart w:id="44" w:name="estimemos-y-resolvamos"/>
    <w:p>
      <w:pPr>
        <w:pStyle w:val="Heading3"/>
      </w:pPr>
      <w:r>
        <w:t xml:space="preserve">2 Estimemos y resolvamos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Estima el valor de cada cociente. Después, usa un algoritmo de cocientes parciales para encontrar el valor.</w:t>
      </w:r>
    </w:p>
    <w:p>
      <w:pPr>
        <w:numPr>
          <w:ilvl w:val="0"/>
          <w:numId w:val="1003"/>
        </w:numPr>
      </w:pPr>
      <w:r>
        <w:t xml:space="preserve">Una estimación razonable de </w:t>
      </w:r>
      <m:oMath>
        <m:r>
          <m:t>612</m:t>
        </m:r>
        <m:r>
          <m:rPr>
            <m:sty m:val="p"/>
          </m:rPr>
          <m:t>÷</m:t>
        </m:r>
        <m:r>
          <m:t>34</m:t>
        </m:r>
      </m:oMath>
      <w:r>
        <w:t xml:space="preserve"> es: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6332" cy="457060"/>
            <wp:effectExtent b="0" l="0" r="0" t="0"/>
            <wp:docPr descr="Divide. 34, long division symbol with six hundred twelve inside." title="" id="32" name="Picture"/>
            <a:graphic>
              <a:graphicData uri="http://schemas.openxmlformats.org/drawingml/2006/picture">
                <pic:pic>
                  <pic:nvPicPr>
                    <pic:cNvPr descr="/app/tmp/embedder-1671065786.068959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Una estimación razonable de </w:t>
      </w:r>
      <m:oMath>
        <m:r>
          <m:t>529</m:t>
        </m:r>
        <m:r>
          <m:rPr>
            <m:sty m:val="p"/>
          </m:rPr>
          <m:t>÷</m:t>
        </m:r>
        <m:r>
          <m:t>23</m:t>
        </m:r>
      </m:oMath>
      <w:r>
        <w:t xml:space="preserve"> es: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6332" cy="457060"/>
            <wp:effectExtent b="0" l="0" r="0" t="0"/>
            <wp:docPr descr="Divide. 23, long division symbol with five hundred twenty nine inside." title="" id="35" name="Picture"/>
            <a:graphic>
              <a:graphicData uri="http://schemas.openxmlformats.org/drawingml/2006/picture">
                <pic:pic>
                  <pic:nvPicPr>
                    <pic:cNvPr descr="/app/tmp/embedder-1671065786.14779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Una estimación razonable de 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044</m:t>
        </m:r>
        <m:r>
          <m:rPr>
            <m:sty m:val="p"/>
          </m:rPr>
          <m:t>÷</m:t>
        </m:r>
        <m:r>
          <m:t>29</m:t>
        </m:r>
      </m:oMath>
      <w:r>
        <w:t xml:space="preserve"> es: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77807" cy="457060"/>
            <wp:effectExtent b="0" l="0" r="0" t="0"/>
            <wp:docPr descr="Divide. 29, long division symbol with one thousand forty four inside." title="" id="38" name="Picture"/>
            <a:graphic>
              <a:graphicData uri="http://schemas.openxmlformats.org/drawingml/2006/picture">
                <pic:pic>
                  <pic:nvPicPr>
                    <pic:cNvPr descr="/app/tmp/embedder-1671065786.211135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2022-12-15T00:56:26Z</dcterms:created>
  <dcterms:modified xsi:type="dcterms:W3CDTF">2022-12-15T00:56:26Z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7lGeMsulDJhWLTyLYXxqJZg/BFZPk0dzNNvsBQdq8eTKVdtrpy30xZPJn5UwGEZNodd90FsZGmixUQl1c2XyuQ==</vt:lpwstr>
  </property>
</Properties>
</file>