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  <w:pStyle w:val="Compact"/>
      </w:pPr>
      <w:r>
        <w:t xml:space="preserve">Locate 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 from 0 to 2. 3 evenly spaced tick marks labeled 0, 1, 2." title="" id="22" name="Picture"/>
            <a:graphic>
              <a:graphicData uri="http://schemas.openxmlformats.org/drawingml/2006/picture">
                <pic:pic>
                  <pic:nvPicPr>
                    <pic:cNvPr descr="/app/tmp/embedder-1671027559.01065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Explain or show why your point represents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rectangle.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Rectangle " title="" id="25" name="Picture"/>
            <a:graphic>
              <a:graphicData uri="http://schemas.openxmlformats.org/drawingml/2006/picture">
                <pic:pic>
                  <pic:nvPicPr>
                    <pic:cNvPr descr="/app/tmp/embedder-1671027559.06177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Explain or show why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Each workbook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 thick. How many inches thick is a stack of 5 workbooks?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3"/>
        </w:numPr>
        <w:pStyle w:val="Compact"/>
      </w:pPr>
      <w:r>
        <w:t xml:space="preserve">There are 36 fish in 4 aquariums. There are the same number of fish in each aquarium. How many fish are in each aquarium? Show or explain your reasoning.</w:t>
      </w:r>
    </w:p>
    <w:p>
      <w:pPr>
        <w:numPr>
          <w:ilvl w:val="1"/>
          <w:numId w:val="1003"/>
        </w:numPr>
        <w:pStyle w:val="Compact"/>
      </w:pPr>
      <w:r>
        <w:t xml:space="preserve">There are 24 dogs at a shelter. There are 4 times as many dogs as cats at the shelter. How many cats are there at the shelter? Show or explain your reasoning.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A bottle holds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liter of water. How much water do 6 bottles hold? Explain or show your reasoning.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Rectangle. Horizontal side: 12 centimeters. Vertical side: 8 centimeters. " title="" id="28" name="Picture"/>
            <a:graphic>
              <a:graphicData uri="http://schemas.openxmlformats.org/drawingml/2006/picture">
                <pic:pic>
                  <pic:nvPicPr>
                    <pic:cNvPr descr="/app/tmp/embedder-1671027559.12407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area of the rectangle? Explain or show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3 students equally share 18 sheets of construction paper for an art project. How many sheets of paper does each student get?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3 students equally share 1 tube of glue for an art project. How much glue does each student get?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2,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4 hikers equally share 3 liters of water. How many liters of water does each hiker drink?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4 hikers equally share 5 liters of water. How many liters of water does each hiker drink?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2, Lesson 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Jada cuts an 11 inch strip of paper into 5 equal parts. How many inches long is each part?</w:t>
      </w:r>
    </w:p>
    <w:p>
      <w:pPr>
        <w:numPr>
          <w:ilvl w:val="1"/>
          <w:numId w:val="1006"/>
        </w:numPr>
        <w:pStyle w:val="Compact"/>
      </w:pPr>
      <w:r>
        <w:t xml:space="preserve">Jada cuts a strip of paper into 5 equal parts. Each part 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long. How long was the strip of paper?</w:t>
      </w:r>
    </w:p>
    <w:p>
      <w:pPr>
        <w:numPr>
          <w:ilvl w:val="0"/>
          <w:numId w:val="1000"/>
        </w:numPr>
        <w:pStyle w:val="Compact"/>
      </w:pPr>
      <w:r>
        <w:t xml:space="preserve">(From Unit 2, Lesson 3.)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71800" cy="1280172"/>
            <wp:effectExtent b="0" l="0" r="0" t="0"/>
            <wp:docPr descr="3 diagrams of equal lengths. 5 equal parts. 1 part shaded. Total length, 1" title="" id="31" name="Picture"/>
            <a:graphic>
              <a:graphicData uri="http://schemas.openxmlformats.org/drawingml/2006/picture">
                <pic:pic>
                  <pic:nvPicPr>
                    <pic:cNvPr descr="/app/tmp/embedder-1671027559.204435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Describe a situation that the diagram could represent.</w:t>
      </w:r>
    </w:p>
    <w:p>
      <w:pPr>
        <w:numPr>
          <w:ilvl w:val="1"/>
          <w:numId w:val="1007"/>
        </w:numPr>
        <w:pStyle w:val="Compact"/>
      </w:pPr>
      <w:r>
        <w:t xml:space="preserve">Write an equation that represents the diagram and the situation.</w:t>
      </w:r>
    </w:p>
    <w:p>
      <w:pPr>
        <w:numPr>
          <w:ilvl w:val="0"/>
          <w:numId w:val="1000"/>
        </w:numPr>
        <w:pStyle w:val="Compact"/>
      </w:pPr>
      <w:r>
        <w:t xml:space="preserve">(From Unit 2, Lesson 4.)</w:t>
      </w:r>
    </w:p>
    <w:p>
      <w:pPr>
        <w:numPr>
          <w:ilvl w:val="0"/>
          <w:numId w:val="1001"/>
        </w:numPr>
        <w:pStyle w:val="Compact"/>
      </w:pPr>
      <w:r>
        <w:t xml:space="preserve">Decide whether each equation is true or false. Explain or show your reasoning.</w:t>
      </w:r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>
          <m:t>18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18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2, Lesson 5.)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9"/>
        </w:numPr>
        <w:pStyle w:val="Compact"/>
      </w:pPr>
      <w:r>
        <w:t xml:space="preserve">Describe a situation in the classroom or at home where you share something equally with your classmates or family that results in fractional size parts.</w:t>
      </w:r>
    </w:p>
    <w:p>
      <w:pPr>
        <w:numPr>
          <w:ilvl w:val="1"/>
          <w:numId w:val="1009"/>
        </w:numPr>
        <w:pStyle w:val="Compact"/>
      </w:pPr>
      <w:r>
        <w:t xml:space="preserve">Draw a picture to represent the situation.</w:t>
      </w:r>
    </w:p>
    <w:p>
      <w:pPr>
        <w:numPr>
          <w:ilvl w:val="1"/>
          <w:numId w:val="1009"/>
        </w:numPr>
        <w:pStyle w:val="Compact"/>
      </w:pPr>
      <w:r>
        <w:t xml:space="preserve">Write a division equation to represent the situation.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Elena is traveling to visit her grandparents who live 125 miles away.</w:t>
      </w:r>
    </w:p>
    <w:p>
      <w:pPr>
        <w:numPr>
          <w:ilvl w:val="1"/>
          <w:numId w:val="1010"/>
        </w:numPr>
        <w:pStyle w:val="Compact"/>
      </w:pPr>
      <w:r>
        <w:t xml:space="preserve">Elena stops for lunch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way. How far has Elena traveled? Explain or show your reasoning.</w:t>
      </w:r>
    </w:p>
    <w:p>
      <w:pPr>
        <w:numPr>
          <w:ilvl w:val="1"/>
          <w:numId w:val="1010"/>
        </w:numPr>
        <w:pStyle w:val="Compact"/>
      </w:pPr>
      <w:r>
        <w:t xml:space="preserve">Elena enters the city where her grandmother lives after 110 miles. Is she more or less than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the way there?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11"/>
        </w:numPr>
        <w:pStyle w:val="Compact"/>
      </w:pPr>
      <w:r>
        <w:t xml:space="preserve">Describe a situation that represents the equation  </w:t>
      </w:r>
      <m:oMath>
        <m:r>
          <m:t>4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11"/>
        </w:numPr>
        <w:pStyle w:val="Compact"/>
      </w:pPr>
      <w:r>
        <w:t xml:space="preserve">Draw a diagram to represent the situation.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2022-12-14T14:19:19Z</dcterms:created>
  <dcterms:modified xsi:type="dcterms:W3CDTF">2022-12-14T14:19:19Z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ThDMQuhfvr1l+MjFSzJGh01KiLrYek9K3ANFh9nkKudqFIkbhNdG4KAca9saVmrvdKLxPMzwElFZiaD3respug==</vt:lpwstr>
  </property>
</Properties>
</file>