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70d62f4fd29007a68607ca540d1b0af603d7fe"/>
    <w:p>
      <w:pPr>
        <w:pStyle w:val="Heading2"/>
      </w:pPr>
      <w:r>
        <w:t xml:space="preserve">Lesson 2: Graphs of Proportional Relationships</w:t>
      </w:r>
    </w:p>
    <w:bookmarkEnd w:id="20"/>
    <w:p>
      <w:pPr>
        <w:pStyle w:val="FirstParagraph"/>
      </w:pPr>
      <w:r>
        <w:t xml:space="preserve">Let's think about scale.</w:t>
      </w:r>
    </w:p>
    <w:bookmarkStart w:id="27" w:name="an-unknown-situation"/>
    <w:p>
      <w:pPr>
        <w:pStyle w:val="Heading3"/>
      </w:pPr>
      <w:r>
        <w:t xml:space="preserve">2.1: An Unknown Situation</w:t>
      </w:r>
    </w:p>
    <w:p>
      <w:pPr>
        <w:pStyle w:val="FirstParagraph"/>
      </w:pPr>
      <w:r>
        <w:t xml:space="preserve">Here is a graph that could represent a variety of different situations.</w:t>
      </w:r>
    </w:p>
    <w:p>
      <w:pPr>
        <w:pStyle w:val="BodyText"/>
      </w:pPr>
      <w:r>
        <w:drawing>
          <wp:inline>
            <wp:extent cx="3703472" cy="4694327"/>
            <wp:effectExtent b="0" l="0" r="0" t="0"/>
            <wp:docPr descr="graph. horizontal axis, scale 0 to 22, by 2's. vertical axis, scale 0 to 28, by 2's. line passing through origin and 8 comma 14. " title="" id="22" name="Picture"/>
            <a:graphic>
              <a:graphicData uri="http://schemas.openxmlformats.org/drawingml/2006/picture">
                <pic:pic>
                  <pic:nvPicPr>
                    <pic:cNvPr descr="/app/tmp/embedder-1671041856.2941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472" cy="46943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Write an equation for the graph.</w:t>
      </w:r>
    </w:p>
    <w:p>
      <w:pPr>
        <w:numPr>
          <w:ilvl w:val="0"/>
          <w:numId w:val="1001"/>
        </w:numPr>
      </w:pPr>
      <w:r>
        <w:t xml:space="preserve">Sketch a new graph of this relationship.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41388" cy="3587261"/>
            <wp:effectExtent b="0" l="0" r="0" t="0"/>
            <wp:docPr descr="graph, horizontal axis, scale 0 to 120, by 20's. vertical axis, 0 to 210, by 35's." title="" id="25" name="Picture"/>
            <a:graphic>
              <a:graphicData uri="http://schemas.openxmlformats.org/drawingml/2006/picture">
                <pic:pic>
                  <pic:nvPicPr>
                    <pic:cNvPr descr="/app/tmp/embedder-1671041856.352282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88" cy="35872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28" w:name="card-sort-proportional-relationships"/>
    <w:p>
      <w:pPr>
        <w:pStyle w:val="Heading3"/>
      </w:pPr>
      <w:r>
        <w:t xml:space="preserve">2.2: Card Sort: Proportional Relationships</w:t>
      </w:r>
    </w:p>
    <w:p>
      <w:pPr>
        <w:pStyle w:val="FirstParagraph"/>
      </w:pPr>
      <w:r>
        <w:t xml:space="preserve">Your teacher will give you 12 graphs of proportional relationships.</w:t>
      </w:r>
    </w:p>
    <w:p>
      <w:pPr>
        <w:numPr>
          <w:ilvl w:val="0"/>
          <w:numId w:val="1002"/>
        </w:numPr>
        <w:pStyle w:val="Compact"/>
      </w:pPr>
      <w:r>
        <w:t xml:space="preserve">Sort the graphs into groups based on what proportional relationship they represent.</w:t>
      </w:r>
    </w:p>
    <w:p>
      <w:pPr>
        <w:numPr>
          <w:ilvl w:val="0"/>
          <w:numId w:val="1002"/>
        </w:numPr>
        <w:pStyle w:val="Compact"/>
      </w:pPr>
      <w:r>
        <w:t xml:space="preserve">Write an equation for each </w:t>
      </w:r>
      <w:r>
        <w:rPr>
          <w:iCs/>
          <w:i/>
        </w:rPr>
        <w:t xml:space="preserve">different</w:t>
      </w:r>
      <w:r>
        <w:t xml:space="preserve"> proportional relationship you find.</w:t>
      </w:r>
    </w:p>
    <w:bookmarkEnd w:id="28"/>
    <w:bookmarkStart w:id="36" w:name="different-scales"/>
    <w:p>
      <w:pPr>
        <w:pStyle w:val="Heading3"/>
      </w:pPr>
      <w:r>
        <w:t xml:space="preserve">2.3: Different Scales</w:t>
      </w:r>
    </w:p>
    <w:p>
      <w:pPr>
        <w:pStyle w:val="FirstParagraph"/>
      </w:pPr>
      <w:r>
        <w:t xml:space="preserve">Two large water tanks are filling with water. Tank A is not filled at a constant rate, and the relationship between its volume of water and time is graphed on each set of axes. Tank B is filled at a constant rate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liters per minute. The relationship between its volume of water and time can be described by the equation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t</m:t>
        </m:r>
      </m:oMath>
      <w:r>
        <w:t xml:space="preserve">, 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the time in minutes and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is the total volume in liters of water in the tank.</w:t>
      </w:r>
    </w:p>
    <w:p>
      <w:pPr>
        <w:pStyle w:val="BodyText"/>
      </w:pPr>
      <w:r>
        <w:drawing>
          <wp:inline>
            <wp:extent cx="4498603" cy="3697356"/>
            <wp:effectExtent b="0" l="0" r="0" t="0"/>
            <wp:docPr descr="graph, horizontal axis, time in minutes, scale 0 to 1 and 8 tenths, by 2 tenth's. vertical axis, volume in liters, 0 to 1 and 8 tenths, by 2 tenth's." title="" id="30" name="Picture"/>
            <a:graphic>
              <a:graphicData uri="http://schemas.openxmlformats.org/drawingml/2006/picture">
                <pic:pic>
                  <pic:nvPicPr>
                    <pic:cNvPr descr="/app/tmp/embedder-1671041856.388150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603" cy="36973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95545" cy="3651483"/>
            <wp:effectExtent b="0" l="0" r="0" t="0"/>
            <wp:docPr descr="graph, horizontal axis, time in minutes, scale 0 to 80, by 20's. vertical axis, volume in liters, 0 to 50, by 10's." title="" id="33" name="Picture"/>
            <a:graphic>
              <a:graphicData uri="http://schemas.openxmlformats.org/drawingml/2006/picture">
                <pic:pic>
                  <pic:nvPicPr>
                    <pic:cNvPr descr="/app/tmp/embedder-1671041856.425086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545" cy="36514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Sketch and label a graph of the relationship between the volume of water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and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for Tank B on each of the axes.</w:t>
      </w:r>
    </w:p>
    <w:p>
      <w:pPr>
        <w:numPr>
          <w:ilvl w:val="0"/>
          <w:numId w:val="1003"/>
        </w:numPr>
      </w:pPr>
      <w:r>
        <w:t xml:space="preserve">Answer the following questions and say which graph you used to find your answer.</w:t>
      </w:r>
    </w:p>
    <w:p>
      <w:pPr>
        <w:numPr>
          <w:ilvl w:val="1"/>
          <w:numId w:val="1004"/>
        </w:numPr>
        <w:pStyle w:val="Compact"/>
      </w:pPr>
      <w:r>
        <w:t xml:space="preserve">After 30 seconds, which tank has the most water?</w:t>
      </w:r>
    </w:p>
    <w:p>
      <w:pPr>
        <w:numPr>
          <w:ilvl w:val="1"/>
          <w:numId w:val="1004"/>
        </w:numPr>
        <w:pStyle w:val="Compact"/>
      </w:pPr>
      <w:r>
        <w:t xml:space="preserve">At approximately what times do both tanks have the same amount of water?</w:t>
      </w:r>
    </w:p>
    <w:p>
      <w:pPr>
        <w:numPr>
          <w:ilvl w:val="1"/>
          <w:numId w:val="1004"/>
        </w:numPr>
        <w:pStyle w:val="Compact"/>
      </w:pPr>
      <w:r>
        <w:t xml:space="preserve">At approximately what times do both tanks contain 1 liter of water? 20 liters?</w:t>
      </w:r>
    </w:p>
    <w:bookmarkStart w:id="3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giant tortoise travels at 0.17 miles per hour and an arctic hare travels at 37 miles per hour. </w:t>
      </w:r>
    </w:p>
    <w:p>
      <w:pPr>
        <w:numPr>
          <w:ilvl w:val="0"/>
          <w:numId w:val="1005"/>
        </w:numPr>
        <w:pStyle w:val="Compact"/>
      </w:pPr>
      <w:r>
        <w:t xml:space="preserve">Draw separate graphs that show the relationship between time elapsed, in hours, and distance traveled, in miles, for both the tortoise and the hare.</w:t>
      </w:r>
      <w:r>
        <w:br/>
      </w:r>
      <w:r>
        <w:t xml:space="preserve"> </w:t>
      </w:r>
    </w:p>
    <w:p>
      <w:pPr>
        <w:numPr>
          <w:ilvl w:val="0"/>
          <w:numId w:val="1005"/>
        </w:numPr>
        <w:pStyle w:val="Compact"/>
      </w:pPr>
      <w:r>
        <w:t xml:space="preserve">Would it be helpful to try to put both graphs on the same pair of axes? Why or why not?</w:t>
      </w:r>
      <w:r>
        <w:br/>
      </w:r>
      <w:r>
        <w:t xml:space="preserve"> </w:t>
      </w:r>
    </w:p>
    <w:p>
      <w:pPr>
        <w:numPr>
          <w:ilvl w:val="0"/>
          <w:numId w:val="1005"/>
        </w:numPr>
        <w:pStyle w:val="Compact"/>
      </w:pPr>
      <w:r>
        <w:t xml:space="preserve">The tortoise and the hare start out together and after half an hour the hare stops to take a rest. How long does it take the tortoise to catch up?</w:t>
      </w:r>
      <w:r>
        <w:br/>
      </w:r>
      <w:r>
        <w:t xml:space="preserve"> </w:t>
      </w:r>
    </w:p>
    <w:bookmarkEnd w:id="35"/>
    <w:bookmarkEnd w:id="36"/>
    <w:bookmarkStart w:id="46" w:name="lesson-2-summary"/>
    <w:p>
      <w:pPr>
        <w:pStyle w:val="Heading3"/>
      </w:pPr>
      <w:r>
        <w:t xml:space="preserve">Lesson 2 Summary</w:t>
      </w:r>
    </w:p>
    <w:p>
      <w:pPr>
        <w:pStyle w:val="FirstParagraph"/>
      </w:pPr>
      <w:r>
        <w:t xml:space="preserve">The scales we choose when graphing a relationship often depend on what information we want to know. For example, say two water tanks are filled at different constant rates. The relationship between time in minutes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and volume in liters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of tank A is given by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2.2</m:t>
        </m:r>
        <m:r>
          <m:t>t</m:t>
        </m:r>
      </m:oMath>
      <w:r>
        <w:t xml:space="preserve">.</w:t>
      </w:r>
    </w:p>
    <w:p>
      <w:pPr>
        <w:pStyle w:val="BodyText"/>
      </w:pPr>
      <w:r>
        <w:t xml:space="preserve">For tank B the relationship is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2.75</m:t>
        </m:r>
        <m:r>
          <m:t>t</m:t>
        </m:r>
      </m:oMath>
    </w:p>
    <w:p>
      <w:pPr>
        <w:pStyle w:val="BodyText"/>
      </w:pPr>
      <w:r>
        <w:t xml:space="preserve">These equations tell us that tank A is being filled at a constant rate of 2.2 liters per minute and tank B is being filled at a constant rate of 2.75 liters per minute.</w:t>
      </w:r>
    </w:p>
    <w:p>
      <w:pPr>
        <w:pStyle w:val="BodyText"/>
      </w:pPr>
      <w:r>
        <w:t xml:space="preserve">If we want to use graphs to see at what times the two tanks will have 110 liters of water, then using an axis scale from 0 to 10, as shown here, isn't very helpful.</w:t>
      </w:r>
    </w:p>
    <w:p>
      <w:pPr>
        <w:pStyle w:val="BodyText"/>
      </w:pPr>
      <w:r>
        <w:drawing>
          <wp:inline>
            <wp:extent cx="3581145" cy="3660658"/>
            <wp:effectExtent b="0" l="0" r="0" t="0"/>
            <wp:docPr descr="graph, horizontal axis, time in minutes, scale 0 to 9, by 1's. vertical axis, volume in liters, 0 to 9, by 1's. " title="" id="38" name="Picture"/>
            <a:graphic>
              <a:graphicData uri="http://schemas.openxmlformats.org/drawingml/2006/picture">
                <pic:pic>
                  <pic:nvPicPr>
                    <pic:cNvPr descr="/app/tmp/embedder-1671041856.455534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145" cy="36606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72890" cy="5272326"/>
            <wp:effectExtent b="0" l="0" r="0" t="0"/>
            <wp:docPr descr="graph, horizontal axis, time in minutes, scale 0 to 90, by 10's. vertical axis, volume in liters, 0 to 140, by 10's. " title="" id="41" name="Picture"/>
            <a:graphic>
              <a:graphicData uri="http://schemas.openxmlformats.org/drawingml/2006/picture">
                <pic:pic>
                  <pic:nvPicPr>
                    <pic:cNvPr descr="/app/tmp/embedder-1671041856.473724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90" cy="52723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we use a vertical scale that goes to 150 liters, a bit beyond the 110 we are looking for, and a horizontal scale that goes to 100 minutes, we get a much more useful set of axes for answering our question.</w:t>
      </w:r>
    </w:p>
    <w:p>
      <w:pPr>
        <w:pStyle w:val="BodyText"/>
      </w:pPr>
      <w:r>
        <w:t xml:space="preserve">Now we can see that the two tanks will reach 110 liters 10 minutes apart—tank B after 40 minutes of filling and tank A after 50 minutes of filling.</w:t>
      </w:r>
    </w:p>
    <w:p>
      <w:pPr>
        <w:pStyle w:val="BodyText"/>
      </w:pPr>
      <w:r>
        <w:t xml:space="preserve">It is important to note that both of these graphs are correct, but one uses a range of values that helps answer the question. In order to always pick a helpful scale, we should consider the situation and the questions asked about it.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2022-12-14T18:17:37Z</dcterms:created>
  <dcterms:modified xsi:type="dcterms:W3CDTF">2022-12-14T18:17:37Z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YsFX9L2SWp22V7ardNXrvzkJjwCTheojpPe1kXXsfC1GxRKt0RqiwHOzFbUlscfXAOH2hocPtzghfVDhAeN/cA==</vt:lpwstr>
  </property>
</Properties>
</file>