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6-similarity"/>
    <w:p>
      <w:pPr>
        <w:pStyle w:val="Heading2"/>
      </w:pPr>
      <w:r>
        <w:t xml:space="preserve">Unit 2 Lesson 6: Similarity</w:t>
      </w:r>
    </w:p>
    <w:bookmarkEnd w:id="20"/>
    <w:bookmarkStart w:id="22" w:name="equivalent-expressions-warm-up"/>
    <w:p>
      <w:pPr>
        <w:pStyle w:val="Heading3"/>
      </w:pPr>
      <w:r>
        <w:t xml:space="preserve">1 Equivalent Expressions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what you know about operations and their properties to write three expressions equivalent to the expression shown.</w:t>
      </w:r>
    </w:p>
    <w:p>
      <w:pPr>
        <w:pStyle w:val="BodyText"/>
      </w:pPr>
      <m:oMath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−</m:t>
        </m:r>
        <m:r>
          <m:t>8</m:t>
        </m:r>
        <m:r>
          <m:rPr>
            <m:sty m:val="p"/>
          </m:rPr>
          <m:t>⋅</m:t>
        </m:r>
        <m:r>
          <m:t>3</m:t>
        </m:r>
      </m:oMath>
    </w:p>
    <w:bookmarkEnd w:id="21"/>
    <w:bookmarkEnd w:id="22"/>
    <w:bookmarkStart w:id="34" w:name="similarity-transformations-part-1"/>
    <w:p>
      <w:pPr>
        <w:pStyle w:val="Heading3"/>
      </w:pPr>
      <w:r>
        <w:t xml:space="preserve">2 Similarity Transformations (Part 1)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098009" cy="3284500"/>
            <wp:effectExtent b="0" l="0" r="0" t="0"/>
            <wp:docPr descr="Two concave quadrilaterals on a grid." title="" id="24" name="Picture"/>
            <a:graphic>
              <a:graphicData uri="http://schemas.openxmlformats.org/drawingml/2006/picture">
                <pic:pic>
                  <pic:nvPicPr>
                    <pic:cNvPr descr="/app/tmp/embedder-1671034782.335050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009" cy="3284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E</m:t>
        </m:r>
        <m:r>
          <m:t>G</m:t>
        </m:r>
        <m:r>
          <m:t>H</m:t>
        </m:r>
      </m:oMath>
      <w:r>
        <w:t xml:space="preserve"> </w:t>
      </w:r>
      <w:r>
        <w:t xml:space="preserve">and triangle</w:t>
      </w:r>
      <w:r>
        <w:t xml:space="preserve"> </w:t>
      </w:r>
      <m:oMath>
        <m:r>
          <m:t>L</m:t>
        </m:r>
        <m:r>
          <m:t>M</m:t>
        </m:r>
        <m:r>
          <m:t>E</m:t>
        </m:r>
      </m:oMath>
      <w:r>
        <w:t xml:space="preserve"> </w:t>
      </w:r>
      <w:r>
        <w:t xml:space="preserve">are</w:t>
      </w:r>
      <w:r>
        <w:t xml:space="preserve"> </w:t>
      </w:r>
      <w:r>
        <w:rPr>
          <w:bCs/>
          <w:b/>
        </w:rPr>
        <w:t xml:space="preserve">similar</w:t>
      </w:r>
      <w:r>
        <w:t xml:space="preserve">. Find a sequence of translations, rotations, reflections, and dilations that shows this.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06204" cy="3685123"/>
            <wp:effectExtent b="0" l="0" r="0" t="0"/>
            <wp:docPr descr="A straight line on a grid. A slope triangle from H down 6 to G and right 4 to E. Another slope triangle from E down 3 to M and right 2 to L." title="" id="28" name="Picture"/>
            <a:graphic>
              <a:graphicData uri="http://schemas.openxmlformats.org/drawingml/2006/picture">
                <pic:pic>
                  <pic:nvPicPr>
                    <pic:cNvPr descr="/app/tmp/embedder-1671034782.38014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204" cy="36851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Hexagon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and hexagon</w:t>
      </w:r>
      <w:r>
        <w:t xml:space="preserve"> </w:t>
      </w:r>
      <m:oMath>
        <m:r>
          <m:t>H</m:t>
        </m:r>
        <m:r>
          <m:t>G</m:t>
        </m:r>
        <m:r>
          <m:t>L</m:t>
        </m:r>
        <m:r>
          <m:t>K</m:t>
        </m:r>
        <m:r>
          <m:t>J</m:t>
        </m:r>
        <m:r>
          <m:t>I</m:t>
        </m:r>
      </m:oMath>
      <w:r>
        <w:t xml:space="preserve"> </w:t>
      </w:r>
      <w:r>
        <w:t xml:space="preserve">are similar. Find a sequence of translations, rotations, reflections, and dilations that shows this.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4161" cy="4128561"/>
            <wp:effectExtent b="0" l="0" r="0" t="0"/>
            <wp:docPr descr="A small L shaped polygon, A right to B, down to C, right to D, down to E, left to F, up to A. Large L shaped polygon G right to H down to I, left to J, up to K, right to L, up to G." title="" id="31" name="Picture"/>
            <a:graphic>
              <a:graphicData uri="http://schemas.openxmlformats.org/drawingml/2006/picture">
                <pic:pic>
                  <pic:nvPicPr>
                    <pic:cNvPr descr="/app/tmp/embedder-1671034782.401320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61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similarity-transformations-part-2"/>
    <w:p>
      <w:pPr>
        <w:pStyle w:val="Heading3"/>
      </w:pPr>
      <w:r>
        <w:t xml:space="preserve">3 Similarity Transformations (Part 2)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Sketch figures similar to Figure A that use only the transformations listed to show similarity.</w:t>
      </w:r>
    </w:p>
    <w:p>
      <w:pPr>
        <w:pStyle w:val="BodyText"/>
      </w:pPr>
      <w:r>
        <w:drawing>
          <wp:inline>
            <wp:extent cx="2308936" cy="2226365"/>
            <wp:effectExtent b="0" l="0" r="0" t="0"/>
            <wp:docPr descr="Figure A, left, bottom, and right sides at right angles, left side taller than right side. A V shape connects the top left to the top right." title="" id="36" name="Picture"/>
            <a:graphic>
              <a:graphicData uri="http://schemas.openxmlformats.org/drawingml/2006/picture">
                <pic:pic>
                  <pic:nvPicPr>
                    <pic:cNvPr descr="/app/tmp/embedder-1671034782.43337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36" cy="22263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A translation and a reflection. Label your sketch Figure B.</w:t>
      </w:r>
      <w:r>
        <w:br/>
      </w:r>
      <w:r>
        <w:t xml:space="preserve">Pause here so your teacher can review your work.</w:t>
      </w:r>
    </w:p>
    <w:p>
      <w:pPr>
        <w:numPr>
          <w:ilvl w:val="0"/>
          <w:numId w:val="1002"/>
        </w:numPr>
        <w:pStyle w:val="Compact"/>
      </w:pPr>
      <w:r>
        <w:t xml:space="preserve">A reflection and a dilation with scale factor greater than 1. Label your sketch Figure C.</w:t>
      </w:r>
    </w:p>
    <w:p>
      <w:pPr>
        <w:numPr>
          <w:ilvl w:val="0"/>
          <w:numId w:val="1002"/>
        </w:numPr>
        <w:pStyle w:val="Compact"/>
      </w:pPr>
      <w:r>
        <w:t xml:space="preserve">A rotation and a reflection. Label your sketch Figure D.</w:t>
      </w:r>
    </w:p>
    <w:p>
      <w:pPr>
        <w:numPr>
          <w:ilvl w:val="0"/>
          <w:numId w:val="1002"/>
        </w:numPr>
        <w:pStyle w:val="Compact"/>
      </w:pPr>
      <w:r>
        <w:t xml:space="preserve">A dilation with scale factor less than 1 and a translation. Label your sketch Figure E.</w:t>
      </w:r>
    </w:p>
    <w:bookmarkEnd w:id="38"/>
    <w:bookmarkEnd w:id="39"/>
    <w:bookmarkStart w:id="47" w:name="X5b88f2be5065675e6a820b99066e175125727eb"/>
    <w:p>
      <w:pPr>
        <w:pStyle w:val="Heading3"/>
      </w:pPr>
      <w:r>
        <w:t xml:space="preserve">4 Methods for Translations and Dilations (Optional)</w:t>
      </w:r>
    </w:p>
    <w:bookmarkStart w:id="4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five cards and your partner a different set of five cards. Using only the cards you were given, find at least one way to show that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are similar. Compare your method with your partner’s method. What is the same about your methods? What is different?</w:t>
      </w:r>
    </w:p>
    <w:p>
      <w:pPr>
        <w:pStyle w:val="BodyText"/>
      </w:pPr>
      <w:r>
        <w:drawing>
          <wp:inline>
            <wp:extent cx="3217220" cy="3217220"/>
            <wp:effectExtent b="0" l="0" r="0" t="0"/>
            <wp:docPr descr="A point P on a grid. Triangle A, B C. Point A 4 below P, point B is 4 right from A, point C 2 up from B. Triangle D E F. Point D 12 below P, point E is 12 right from D, point F is 6 up from E." title="" id="41" name="Picture"/>
            <a:graphic>
              <a:graphicData uri="http://schemas.openxmlformats.org/drawingml/2006/picture">
                <pic:pic>
                  <pic:nvPicPr>
                    <pic:cNvPr descr="/app/tmp/embedder-1671034782.466644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20" cy="3217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2022-12-14T16:19:43Z</dcterms:created>
  <dcterms:modified xsi:type="dcterms:W3CDTF">2022-12-14T16:19:43Z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Gx4QeqkP1x9j3G7n8A7fRZ65/8qRMYMY8ryoT8ncjJg/GlUjxYcvQqY4zfmhavMtp1GGTIW73gN3Nk0/vdOPxQ==</vt:lpwstr>
  </property>
</Properties>
</file>