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ore-movement"/>
    <w:p>
      <w:pPr>
        <w:pStyle w:val="Heading2"/>
      </w:pPr>
      <w:r>
        <w:t xml:space="preserve">Lesson 3: More Movement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translate graphs vertically and horizontally to match situations.</w:t>
      </w:r>
    </w:p>
    <w:bookmarkStart w:id="24" w:name="moving-a-graph"/>
    <w:p>
      <w:pPr>
        <w:pStyle w:val="Heading3"/>
      </w:pPr>
      <w:r>
        <w:t xml:space="preserve">3.1: Moving a Graph</w:t>
      </w:r>
    </w:p>
    <w:p>
      <w:pPr>
        <w:pStyle w:val="FirstParagraph"/>
      </w:pPr>
      <w:r>
        <w:t xml:space="preserve">How can we translate the graph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match one of the other graphs?</w:t>
      </w:r>
    </w:p>
    <w:p>
      <w:pPr>
        <w:pStyle w:val="BodyText"/>
      </w:pPr>
      <w:r>
        <w:drawing>
          <wp:inline>
            <wp:extent cx="3900970" cy="2415057"/>
            <wp:effectExtent b="0" l="0" r="0" t="0"/>
            <wp:docPr descr="Graph of function A, B, C, D, E, and F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02080.94939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4" w:name="new-hours-for-the-kitchen"/>
    <w:p>
      <w:pPr>
        <w:pStyle w:val="Heading3"/>
      </w:pPr>
      <w:r>
        <w:t xml:space="preserve">3.2: New Hours for the Kitchen</w:t>
      </w:r>
    </w:p>
    <w:p>
      <w:pPr>
        <w:pStyle w:val="FirstParagraph"/>
      </w:pPr>
      <w:r>
        <w:t xml:space="preserve">Remember the bakery with the thermostat set to</w:t>
      </w:r>
      <w:r>
        <w:t xml:space="preserve"> </w:t>
      </w:r>
      <m:oMath>
        <m:sSup>
          <m:e>
            <m:r>
              <m:t>65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? At 5:00 a.m., the temperature in the kitchen rises to</w:t>
      </w:r>
      <w:r>
        <w:t xml:space="preserve"> </w:t>
      </w:r>
      <m:oMath>
        <m:sSup>
          <m:e>
            <m:r>
              <m:t>85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due to the ovens and other kitchen equipment being used until they are turned off at 10:00 a.m. When the owner decided to open 2 hours earlier, the baking schedule changed to match.</w:t>
      </w:r>
    </w:p>
    <w:p>
      <w:pPr>
        <w:pStyle w:val="BodyText"/>
      </w:pPr>
      <w:r>
        <w:drawing>
          <wp:inline>
            <wp:extent cx="3192881" cy="1991334"/>
            <wp:effectExtent b="0" l="0" r="0" t="0"/>
            <wp:docPr descr="Graph of function H. Degrees Fahrenheit. Hours after midnight." title="" id="26" name="Picture"/>
            <a:graphic>
              <a:graphicData uri="http://schemas.openxmlformats.org/drawingml/2006/picture">
                <pic:pic>
                  <pic:nvPicPr>
                    <pic:cNvPr descr="/app/tmp/embedder-1671002081.08621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1" cy="1991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92881" cy="1991334"/>
            <wp:effectExtent b="0" l="0" r="0" t="0"/>
            <wp:docPr descr="Graph of function G . Degrees Fahrenheit. Hours after midnight." title="" id="29" name="Picture"/>
            <a:graphic>
              <a:graphicData uri="http://schemas.openxmlformats.org/drawingml/2006/picture">
                <pic:pic>
                  <pic:nvPicPr>
                    <pic:cNvPr descr="/app/tmp/embedder-1671002081.17312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1" cy="1991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Andre thinks, “When the bakery starts baking 2 hours earlier, that means I need to subtract 2 from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.” How could you help Andre understand the error in his thinking?</w:t>
      </w:r>
    </w:p>
    <w:p>
      <w:pPr>
        <w:numPr>
          <w:ilvl w:val="0"/>
          <w:numId w:val="1002"/>
        </w:numPr>
        <w:pStyle w:val="Compact"/>
      </w:pPr>
      <w:r>
        <w:t xml:space="preserve">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shows the temperatures after a change to the thermostat settings. What did the owner 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2881" cy="1991334"/>
            <wp:effectExtent b="0" l="0" r="0" t="0"/>
            <wp:docPr descr="Graph of function \(F\). hours after midnight and degrees Fahrenheit." title="" id="32" name="Picture"/>
            <a:graphic>
              <a:graphicData uri="http://schemas.openxmlformats.org/drawingml/2006/picture">
                <pic:pic>
                  <pic:nvPicPr>
                    <pic:cNvPr descr="/app/tmp/embedder-1671002081.26045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81" cy="1991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expression for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 terms of the original baking schedule,</w:t>
      </w:r>
      <w:r>
        <w:t xml:space="preserve"> </w:t>
      </w:r>
      <m:oMath>
        <m:r>
          <m:t>H</m:t>
        </m:r>
      </m:oMath>
      <w:r>
        <w:t xml:space="preserve">.</w:t>
      </w:r>
    </w:p>
    <w:bookmarkEnd w:id="34"/>
    <w:bookmarkStart w:id="39" w:name="thawing-meat"/>
    <w:p>
      <w:pPr>
        <w:pStyle w:val="Heading3"/>
      </w:pPr>
      <w:r>
        <w:t xml:space="preserve">3.3: Thawing Meat</w:t>
      </w:r>
    </w:p>
    <w:p>
      <w:pPr>
        <w:pStyle w:val="FirstParagraph"/>
      </w:pPr>
      <w:r>
        <w:t xml:space="preserve">A piece of meat is taken out of the freezer to thaw. The data points show its temperature</w:t>
      </w:r>
      <w:r>
        <w:t xml:space="preserve"> </w:t>
      </w:r>
      <m:oMath>
        <m:r>
          <m:t>M</m:t>
        </m:r>
      </m:oMath>
      <w:r>
        <w:t xml:space="preserve">, in degrees Fahrenheit,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after it was taken out. The graph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where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0.85</m:t>
                </m:r>
              </m:e>
            </m:d>
          </m:e>
          <m:sup>
            <m:r>
              <m:t>t</m:t>
            </m:r>
          </m:sup>
        </m:sSup>
      </m:oMath>
      <w:r>
        <w:t xml:space="preserve">, models the shape of the data but is in the wrong position.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3.74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45.8</w:t>
            </w:r>
          </w:p>
        </w:tc>
      </w:tr>
    </w:tbl>
    <w:p>
      <w:pPr>
        <w:pStyle w:val="BodyText"/>
      </w:pPr>
      <w:r>
        <w:drawing>
          <wp:inline>
            <wp:extent cx="3900970" cy="3900970"/>
            <wp:effectExtent b="0" l="0" r="0" t="0"/>
            <wp:docPr descr="Coordinate plane with 9 data points and function." title="" id="36" name="Picture"/>
            <a:graphic>
              <a:graphicData uri="http://schemas.openxmlformats.org/drawingml/2006/picture">
                <pic:pic>
                  <pic:nvPicPr>
                    <pic:cNvPr descr="/app/tmp/embedder-1671002081.40512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thinks changing the equation to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0.85</m:t>
                </m:r>
              </m:e>
            </m:d>
          </m:e>
          <m:sup>
            <m:r>
              <m:t>t</m:t>
            </m:r>
          </m:sup>
        </m:sSup>
        <m:r>
          <m:rPr>
            <m:sty m:val="p"/>
          </m:rPr>
          <m:t>+</m:t>
        </m:r>
        <m:r>
          <m:t>75.1</m:t>
        </m:r>
      </m:oMath>
      <w:r>
        <w:t xml:space="preserve"> </w:t>
      </w:r>
      <w:r>
        <w:t xml:space="preserve">makes a good model for the data. Noah thinks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0.85</m:t>
                </m:r>
              </m:e>
            </m:d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sup>
        </m:sSup>
        <m:r>
          <m:rPr>
            <m:sty m:val="p"/>
          </m:rPr>
          <m:t>+</m:t>
        </m:r>
        <m:r>
          <m:t>68</m:t>
        </m:r>
      </m:oMath>
      <w:r>
        <w:t xml:space="preserve"> </w:t>
      </w:r>
      <w:r>
        <w:t xml:space="preserve">is better.</w:t>
      </w:r>
    </w:p>
    <w:p>
      <w:pPr>
        <w:numPr>
          <w:ilvl w:val="0"/>
          <w:numId w:val="1003"/>
        </w:numPr>
        <w:pStyle w:val="Compact"/>
      </w:pPr>
      <w:r>
        <w:t xml:space="preserve">Without graphing, describe how Jada and Noah each transformed the graph of </w:t>
      </w:r>
      <m:oMath>
        <m:r>
          <m:t>G</m:t>
        </m:r>
      </m:oMath>
      <w:r>
        <w:t xml:space="preserve"> </w:t>
      </w:r>
      <w:r>
        <w:t xml:space="preserve">to make their new functions to fit the data.</w:t>
      </w:r>
    </w:p>
    <w:p>
      <w:pPr>
        <w:numPr>
          <w:ilvl w:val="0"/>
          <w:numId w:val="1003"/>
        </w:numPr>
        <w:pStyle w:val="Compact"/>
      </w:pPr>
      <w:r>
        <w:t xml:space="preserve">Use technology to graph the data,</w:t>
      </w:r>
      <w:r>
        <w:t xml:space="preserve"> </w:t>
      </w:r>
      <m:oMath>
        <m:r>
          <m:t>J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, on the same axes.</w:t>
      </w:r>
    </w:p>
    <w:p>
      <w:pPr>
        <w:numPr>
          <w:ilvl w:val="0"/>
          <w:numId w:val="1003"/>
        </w:numPr>
        <w:pStyle w:val="Compact"/>
      </w:pPr>
      <w:r>
        <w:t xml:space="preserve">Whose function do you think best fits the data? Be prepared to explain your reasoning.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Elena excludes the first data point and chooses a linear model,</w:t>
      </w:r>
      <w:r>
        <w:t xml:space="preserve"> 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21.32</m:t>
        </m:r>
        <m:r>
          <m:rPr>
            <m:sty m:val="p"/>
          </m:rPr>
          <m:t>+</m:t>
        </m:r>
        <m:r>
          <m:t>5.06</m:t>
        </m:r>
        <m:r>
          <m:t>t</m:t>
        </m:r>
      </m:oMath>
      <w:r>
        <w:t xml:space="preserve">, to fit the remaining data.</w:t>
      </w:r>
    </w:p>
    <w:p>
      <w:pPr>
        <w:numPr>
          <w:ilvl w:val="0"/>
          <w:numId w:val="1004"/>
        </w:numPr>
        <w:pStyle w:val="Compact"/>
      </w:pPr>
      <w:r>
        <w:t xml:space="preserve">How well does Elena’s model fit the data?</w:t>
      </w:r>
    </w:p>
    <w:p>
      <w:pPr>
        <w:numPr>
          <w:ilvl w:val="0"/>
          <w:numId w:val="1004"/>
        </w:numPr>
        <w:pStyle w:val="Compact"/>
      </w:pPr>
      <w:r>
        <w:t xml:space="preserve">Is Elena’s idea to exclude the first data point a good one? Explain your reasoning.</w:t>
      </w:r>
    </w:p>
    <w:bookmarkEnd w:id="38"/>
    <w:bookmarkEnd w:id="39"/>
    <w:bookmarkStart w:id="46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Remember the pumpkin catapult?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gives the height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feet, of the pumpkin above the ground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launch. Now suppose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represents the height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feet, of the pumpkin if it were launched 5 seconds later. If we graph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on the same axes they looks identical, but the graph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translated 5 units to the right of the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pStyle w:val="BodyText"/>
      </w:pPr>
      <w:r>
        <w:drawing>
          <wp:inline>
            <wp:extent cx="4408309" cy="3168523"/>
            <wp:effectExtent b="0" l="0" r="0" t="0"/>
            <wp:docPr descr="Graph of two quadratic functions, origin O. " title="" id="41" name="Picture"/>
            <a:graphic>
              <a:graphicData uri="http://schemas.openxmlformats.org/drawingml/2006/picture">
                <pic:pic>
                  <pic:nvPicPr>
                    <pic:cNvPr descr="/app/tmp/embedder-1671002081.536327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09" cy="3168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we know the pumpkin's height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same as the height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of the original pumpkin at time</w:t>
      </w:r>
      <w:r>
        <w:t xml:space="preserve"> </w:t>
      </w:r>
      <m:oMath>
        <m:r>
          <m:t>t</m:t>
        </m:r>
        <m:r>
          <m:rPr>
            <m:sty m:val="p"/>
          </m:rPr>
          <m:t>−</m:t>
        </m:r>
        <m:r>
          <m:t>5</m:t>
        </m:r>
      </m:oMath>
      <w:r>
        <w:t xml:space="preserve">, we can write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t xml:space="preserve">Suppose there was a third function,</w:t>
      </w:r>
      <w:r>
        <w:t xml:space="preserve"> </w:t>
      </w:r>
      <m:oMath>
        <m:r>
          <m:t>j</m:t>
        </m:r>
      </m:oMath>
      <w:r>
        <w:t xml:space="preserve">, where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 Even without graphing</w:t>
      </w:r>
      <w:r>
        <w:t xml:space="preserve"> </w:t>
      </w:r>
      <m:oMath>
        <m:r>
          <m:t>j</m:t>
        </m:r>
      </m:oMath>
      <w:r>
        <w:t xml:space="preserve">, we know that the graph reaches a maximum height of 66 feet. To evaluate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we evaluate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at the input</w:t>
      </w:r>
      <w:r>
        <w:t xml:space="preserve"> </w:t>
      </w:r>
      <m:oMath>
        <m:r>
          <m:t>t</m:t>
        </m:r>
        <m:r>
          <m:rPr>
            <m:sty m:val="p"/>
          </m:rPr>
          <m:t>+</m:t>
        </m:r>
        <m:r>
          <m:t>4</m:t>
        </m:r>
      </m:oMath>
      <w:r>
        <w:t xml:space="preserve">, which is zero when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So the graph of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translated 4 seconds to the left of the graph of</w:t>
      </w:r>
      <w:r>
        <w:t xml:space="preserve"> </w:t>
      </w:r>
      <m:oMath>
        <m:r>
          <m:t>h</m:t>
        </m:r>
      </m:oMath>
      <w:r>
        <w:t xml:space="preserve">. This means that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height, in feet, of a pumpkin launched from the catapult 4 seconds earlier.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2022-12-14T07:14:42Z</dcterms:created>
  <dcterms:modified xsi:type="dcterms:W3CDTF">2022-12-14T07:14:42Z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L6acWWSc6c0nZQZag2pbZVrLzQ/f986bs4JTeYS89z0LotkACBQRkOKBpUTSDncNYyO0ict9k4A2CLYJ8LP0YA==</vt:lpwstr>
  </property>
</Properties>
</file>