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1a06fb2a928a288fcf272f57c560903bf71eb"/>
    <w:p>
      <w:pPr>
        <w:pStyle w:val="Heading2"/>
      </w:pPr>
      <w:r>
        <w:t xml:space="preserve">Unit 9 Lesson 12: Using a Trundle Wheel to Measure Distances</w:t>
      </w:r>
    </w:p>
    <w:bookmarkEnd w:id="20"/>
    <w:bookmarkStart w:id="25" w:name="Xc0b67bd6f9e6bc47962f9febf77799d4b97158c"/>
    <w:p>
      <w:pPr>
        <w:pStyle w:val="Heading3"/>
      </w:pPr>
      <w:r>
        <w:t xml:space="preserve">1 Measuring Distances with the Trundle Wheel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 you made trundle wheels so that you can measure long distances. Your teacher will show you a path to measure.</w:t>
      </w:r>
    </w:p>
    <w:p>
      <w:pPr>
        <w:numPr>
          <w:ilvl w:val="0"/>
          <w:numId w:val="1001"/>
        </w:numPr>
      </w:pPr>
      <w:r>
        <w:t xml:space="preserve">Measure the path with your trundle wheel three times and calculate the distance. Record your results in 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clicks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computation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Decide what distance you will report to the class.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Compare this distance with the distance you measured the other day for this same path.</w:t>
      </w:r>
    </w:p>
    <w:p>
      <w:pPr>
        <w:numPr>
          <w:ilvl w:val="0"/>
          <w:numId w:val="1001"/>
        </w:numPr>
        <w:pStyle w:val="Compact"/>
      </w:pPr>
      <w:r>
        <w:t xml:space="preserve">Compare your results with the results of two other groups. Express the differences between the measurements in terms of percentages.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2022-12-15T04:01:21Z</dcterms:created>
  <dcterms:modified xsi:type="dcterms:W3CDTF">2022-12-15T04:01:21Z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b6xBk2JNI9U5axEi2ggbI/IXtYPg71odpidR/tm9QvKM4rvUDm6sATH4u68LDprmzif9L712IsqzO5cZTtAUWg==</vt:lpwstr>
  </property>
</Properties>
</file>