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6-all-kinds-of-attributes"/>
    <w:p>
      <w:pPr>
        <w:pStyle w:val="Heading2"/>
      </w:pPr>
      <w:r>
        <w:t xml:space="preserve">Unit 8 Lesson 6: All Kinds of Attributes</w:t>
      </w:r>
    </w:p>
    <w:bookmarkEnd w:id="20"/>
    <w:bookmarkStart w:id="25" w:name="X1aefac280f41b5f8ee8550de8967dab10023dc8"/>
    <w:p>
      <w:pPr>
        <w:pStyle w:val="Heading3"/>
      </w:pPr>
      <w:r>
        <w:t xml:space="preserve">WU How Many Do You See: Dot after Dot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7 column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24752.24266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youre-gonna-draw-it-its-symmetric"/>
    <w:p>
      <w:pPr>
        <w:pStyle w:val="Heading3"/>
      </w:pPr>
      <w:r>
        <w:t xml:space="preserve">1 You’re Gonna Draw It: It’s Symmetric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is a pair of parallel segments that have the same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2 parallel line segments on grid. Both vertical, with length of 4 units." title="" id="27" name="Picture"/>
            <a:graphic>
              <a:graphicData uri="http://schemas.openxmlformats.org/drawingml/2006/picture">
                <pic:pic>
                  <pic:nvPicPr>
                    <pic:cNvPr descr="/app/tmp/embedder-1671024752.30239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Add one or more segments to create a figure with only 1 line of symmetry.</w:t>
      </w:r>
    </w:p>
    <w:p>
      <w:pPr>
        <w:numPr>
          <w:ilvl w:val="0"/>
          <w:numId w:val="1001"/>
        </w:numPr>
      </w:pPr>
      <w:r>
        <w:t xml:space="preserve">Here are two more pairs of parallel segments. Add more segments to make:</w:t>
      </w:r>
    </w:p>
    <w:p>
      <w:pPr>
        <w:numPr>
          <w:ilvl w:val="1"/>
          <w:numId w:val="1002"/>
        </w:numPr>
      </w:pPr>
      <w:r>
        <w:t xml:space="preserve">a figure with 2 lines of symmetry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2 parallel line segments on grid. Both vertical, with length of 4 units." title="" id="30" name="Picture"/>
            <a:graphic>
              <a:graphicData uri="http://schemas.openxmlformats.org/drawingml/2006/picture">
                <pic:pic>
                  <pic:nvPicPr>
                    <pic:cNvPr descr="/app/tmp/embedder-1671024752.33757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 figure with no lines of symmetry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742944"/>
            <wp:effectExtent b="0" l="0" r="0" t="0"/>
            <wp:docPr descr="2 parallel line segments on grid. Both vertical, with length of 4 units." title="" id="33" name="Picture"/>
            <a:graphic>
              <a:graphicData uri="http://schemas.openxmlformats.org/drawingml/2006/picture">
                <pic:pic>
                  <pic:nvPicPr>
                    <pic:cNvPr descr="/app/tmp/embedder-1671024752.354062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you have time: Here are some other pairs of parallel lines. Add more segments to create a figure with 1 line of symmetry.</w:t>
      </w:r>
    </w:p>
    <w:p>
      <w:pPr>
        <w:pStyle w:val="BodyText"/>
      </w:pPr>
      <w:r>
        <w:drawing>
          <wp:inline>
            <wp:extent cx="5943600" cy="3742944"/>
            <wp:effectExtent b="0" l="0" r="0" t="0"/>
            <wp:docPr descr="2 parallel line segments on grid. Both vertical. Left segment, 2 units. Right segment, 4 units." title="" id="36" name="Picture"/>
            <a:graphic>
              <a:graphicData uri="http://schemas.openxmlformats.org/drawingml/2006/picture">
                <pic:pic>
                  <pic:nvPicPr>
                    <pic:cNvPr descr="/app/tmp/embedder-1671024752.371548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742944"/>
            <wp:effectExtent b="0" l="0" r="0" t="0"/>
            <wp:docPr descr="2 parallel line segments on grid. Both vertical. Both segments, 4 units. Right segment 2 units higher than left segment." title="" id="39" name="Picture"/>
            <a:graphic>
              <a:graphicData uri="http://schemas.openxmlformats.org/drawingml/2006/picture">
                <pic:pic>
                  <pic:nvPicPr>
                    <pic:cNvPr descr="/app/tmp/embedder-1671024752.38906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4" w:name="hidden-shapes"/>
    <w:p>
      <w:pPr>
        <w:pStyle w:val="Heading3"/>
      </w:pPr>
      <w:r>
        <w:t xml:space="preserve">2 Hidden Shapes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field of dots.</w:t>
      </w:r>
    </w:p>
    <w:p>
      <w:pPr>
        <w:pStyle w:val="BodyText"/>
      </w:pPr>
      <w:r>
        <w:drawing>
          <wp:inline>
            <wp:extent cx="5943600" cy="2437566"/>
            <wp:effectExtent b="0" l="0" r="0" t="0"/>
            <wp:docPr descr="blank dot paper" title="" id="44" name="Picture"/>
            <a:graphic>
              <a:graphicData uri="http://schemas.openxmlformats.org/drawingml/2006/picture">
                <pic:pic>
                  <pic:nvPicPr>
                    <pic:cNvPr descr="/app/tmp/embedder-1671024752.40672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75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connect the dots to create each of the following shapes? If so, draw the shapes. If not,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A triangle with only one line of symmetry</w:t>
      </w:r>
    </w:p>
    <w:p>
      <w:pPr>
        <w:numPr>
          <w:ilvl w:val="0"/>
          <w:numId w:val="1003"/>
        </w:numPr>
        <w:pStyle w:val="Compact"/>
      </w:pPr>
      <w:r>
        <w:t xml:space="preserve">A quadrilateral with only one line of symmetry</w:t>
      </w:r>
    </w:p>
    <w:p>
      <w:pPr>
        <w:numPr>
          <w:ilvl w:val="0"/>
          <w:numId w:val="1003"/>
        </w:numPr>
        <w:pStyle w:val="Compact"/>
      </w:pPr>
      <w:r>
        <w:t xml:space="preserve">A quadrilateral with two pairs of parallel sides</w:t>
      </w:r>
    </w:p>
    <w:p>
      <w:pPr>
        <w:numPr>
          <w:ilvl w:val="0"/>
          <w:numId w:val="1003"/>
        </w:numPr>
        <w:pStyle w:val="Compact"/>
      </w:pPr>
      <w:r>
        <w:t xml:space="preserve">A quadrilateral with one pair of perpendicular sides</w:t>
      </w:r>
    </w:p>
    <w:p>
      <w:pPr>
        <w:numPr>
          <w:ilvl w:val="0"/>
          <w:numId w:val="1003"/>
        </w:numPr>
        <w:pStyle w:val="Compact"/>
      </w:pPr>
      <w:r>
        <w:t xml:space="preserve">A rectangle</w:t>
      </w:r>
    </w:p>
    <w:p>
      <w:pPr>
        <w:numPr>
          <w:ilvl w:val="0"/>
          <w:numId w:val="1003"/>
        </w:numPr>
        <w:pStyle w:val="Compact"/>
      </w:pPr>
      <w:r>
        <w:t xml:space="preserve">A six-sided shape with only one line of symmetry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2822448"/>
            <wp:effectExtent b="0" l="0" r="0" t="0"/>
            <wp:docPr descr="2 shapes" title="" id="48" name="Picture"/>
            <a:graphic>
              <a:graphicData uri="http://schemas.openxmlformats.org/drawingml/2006/picture">
                <pic:pic>
                  <pic:nvPicPr>
                    <pic:cNvPr descr="/app/tmp/embedder-1671024752.424924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2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2022-12-14T13:32:33Z</dcterms:created>
  <dcterms:modified xsi:type="dcterms:W3CDTF">2022-12-14T13:32:33Z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S3Y0ekTKl1uwYMEVxlYYY3aTbnye3qphtigHyR5S6ABvcnEjKEJvBnWEYguXMjQLT3sX+opU93ozouK5al3rXQ==</vt:lpwstr>
  </property>
</Properties>
</file>