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3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add-it-explain-it"/>
    <w:p>
      <w:pPr>
        <w:pStyle w:val="Heading2"/>
      </w:pPr>
      <w:r>
        <w:t xml:space="preserve">Lesson 3: Add It, Explain It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add numbers and write equations to show our work.</w:t>
      </w:r>
    </w:p>
    <w:bookmarkStart w:id="21" w:name="warm-up-number-talk-add-more-tens"/>
    <w:p>
      <w:pPr>
        <w:pStyle w:val="Heading3"/>
      </w:pPr>
      <w:r>
        <w:t xml:space="preserve">Warm-up: Number Talk: Add More Tens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13</m:t>
        </m:r>
        <m:r>
          <m:rPr>
            <m:sty m:val="p"/>
          </m:rPr>
          <m:t>+</m:t>
        </m:r>
        <m:r>
          <m:t>21</m:t>
        </m:r>
      </m:oMath>
    </w:p>
    <w:p>
      <w:pPr>
        <w:numPr>
          <w:ilvl w:val="0"/>
          <w:numId w:val="1002"/>
        </w:numPr>
        <w:pStyle w:val="Compact"/>
      </w:pPr>
      <m:oMath>
        <m:r>
          <m:t>13</m:t>
        </m:r>
        <m:r>
          <m:rPr>
            <m:sty m:val="p"/>
          </m:rPr>
          <m:t>+</m:t>
        </m:r>
        <m:r>
          <m:t>31</m:t>
        </m:r>
      </m:oMath>
    </w:p>
    <w:p>
      <w:pPr>
        <w:numPr>
          <w:ilvl w:val="0"/>
          <w:numId w:val="1002"/>
        </w:numPr>
        <w:pStyle w:val="Compact"/>
      </w:pPr>
      <m:oMath>
        <m:r>
          <m:t>23</m:t>
        </m:r>
        <m:r>
          <m:rPr>
            <m:sty m:val="p"/>
          </m:rPr>
          <m:t>+</m:t>
        </m:r>
        <m:r>
          <m:t>31</m:t>
        </m:r>
      </m:oMath>
    </w:p>
    <w:p>
      <w:pPr>
        <w:numPr>
          <w:ilvl w:val="0"/>
          <w:numId w:val="1002"/>
        </w:numPr>
        <w:pStyle w:val="Compact"/>
      </w:pPr>
      <m:oMath>
        <m:r>
          <m:t>33</m:t>
        </m:r>
        <m:r>
          <m:rPr>
            <m:sty m:val="p"/>
          </m:rPr>
          <m:t>+</m:t>
        </m:r>
        <m:r>
          <m:t>41</m:t>
        </m:r>
      </m:oMath>
    </w:p>
    <w:bookmarkEnd w:id="21"/>
    <w:bookmarkStart w:id="22" w:name="lin-and-han-add"/>
    <w:p>
      <w:pPr>
        <w:pStyle w:val="Heading3"/>
      </w:pPr>
      <w:r>
        <w:t xml:space="preserve">3.1: Lin and Han Add</w:t>
      </w:r>
    </w:p>
    <w:p>
      <w:pPr>
        <w:pStyle w:val="FirstParagraph"/>
      </w:pPr>
      <w:r>
        <w:t xml:space="preserve">Lin and Han are both finding the value of</w:t>
      </w:r>
      <w:r>
        <w:t xml:space="preserve"> </w:t>
      </w:r>
      <m:oMath>
        <m:r>
          <m:t>32</m:t>
        </m:r>
        <m:r>
          <m:rPr>
            <m:sty m:val="p"/>
          </m:rPr>
          <m:t>+</m:t>
        </m:r>
        <m:r>
          <m:t>54</m:t>
        </m:r>
      </m:oMath>
      <w:r>
        <w:t xml:space="preserve">.</w:t>
      </w:r>
      <w:r>
        <w:br/>
      </w:r>
      <w:r>
        <w:t xml:space="preserve">Look at how each student started.</w:t>
      </w:r>
      <w:r>
        <w:br/>
      </w:r>
      <w:r>
        <w:t xml:space="preserve">What should they do next to find the value?</w:t>
      </w:r>
      <w:r>
        <w:br/>
      </w:r>
      <w:r>
        <w:t xml:space="preserve">Write equations to represent your thinking.</w:t>
      </w:r>
      <w:r>
        <w:br/>
      </w:r>
      <w:r>
        <w:t xml:space="preserve">Be ready to explain your thinking in a way that others will understand.</w:t>
      </w:r>
    </w:p>
    <w:p>
      <w:pPr>
        <w:numPr>
          <w:ilvl w:val="0"/>
          <w:numId w:val="1003"/>
        </w:numPr>
      </w:pPr>
      <w:r>
        <w:t xml:space="preserve">Lin started by putting 3 tens and 5 tens together.</w:t>
      </w:r>
      <w:r>
        <w:br/>
      </w:r>
      <w:r>
        <w:t xml:space="preserve">She recorded her first step like this:</w:t>
      </w:r>
      <w:r>
        <w:t xml:space="preserve"> </w:t>
      </w:r>
      <m:oMath>
        <m:r>
          <m:t>30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=</m:t>
        </m:r>
        <m:r>
          <m:t>80</m:t>
        </m:r>
      </m:oMath>
      <w:r>
        <w:t xml:space="preserve">.</w:t>
      </w:r>
    </w:p>
    <w:p>
      <w:pPr>
        <w:numPr>
          <w:ilvl w:val="0"/>
          <w:numId w:val="1003"/>
        </w:numPr>
      </w:pPr>
      <w:r>
        <w:t xml:space="preserve">Han started with 54 and added 3 tens.</w:t>
      </w:r>
      <w:r>
        <w:br/>
      </w:r>
      <w:r>
        <w:t xml:space="preserve">He recorded his first step like this:</w:t>
      </w:r>
      <w:r>
        <w:t xml:space="preserve"> </w:t>
      </w:r>
      <m:oMath>
        <m:r>
          <m:t>54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=</m:t>
        </m:r>
        <m:r>
          <m:t>84</m:t>
        </m:r>
      </m:oMath>
      <w:r>
        <w:t xml:space="preserve">.</w:t>
      </w:r>
    </w:p>
    <w:bookmarkEnd w:id="22"/>
    <w:bookmarkStart w:id="26" w:name="i-heard-you-say"/>
    <w:p>
      <w:pPr>
        <w:pStyle w:val="Heading3"/>
      </w:pPr>
      <w:r>
        <w:t xml:space="preserve">3.2: I Heard You Say</w:t>
      </w:r>
    </w:p>
    <w:p>
      <w:pPr>
        <w:pStyle w:val="FirstParagraph"/>
      </w:pPr>
      <w:r>
        <w:t xml:space="preserve">Find the value of</w:t>
      </w:r>
      <w:r>
        <w:t xml:space="preserve"> </w:t>
      </w:r>
      <m:oMath>
        <m:r>
          <m:t>23</m:t>
        </m:r>
        <m:r>
          <m:rPr>
            <m:sty m:val="p"/>
          </m:rPr>
          <m:t>+</m:t>
        </m:r>
        <m:r>
          <m:t>74</m:t>
        </m:r>
      </m:oMath>
      <w:r>
        <w:t xml:space="preserve"> </w:t>
      </w:r>
      <w:r>
        <w:t xml:space="preserve">using Lin’s or Han’s method.</w:t>
      </w:r>
      <w:r>
        <w:br/>
      </w:r>
      <w:r>
        <w:t xml:space="preserve">Write equations to represent your thinking.</w:t>
      </w:r>
    </w:p>
    <w:p>
      <w:pPr>
        <w:pStyle w:val="BodyText"/>
      </w:pPr>
      <m:oMath>
        <m:r>
          <m:t>23</m:t>
        </m:r>
        <m:r>
          <m:rPr>
            <m:sty m:val="p"/>
          </m:rPr>
          <m:t>+</m:t>
        </m:r>
        <m:r>
          <m:t>74</m:t>
        </m:r>
      </m:oMath>
    </w:p>
    <w:p>
      <w:pPr>
        <w:pStyle w:val="BodyText"/>
      </w:pPr>
      <w:r>
        <w:drawing>
          <wp:inline>
            <wp:extent cx="4360984" cy="3669832"/>
            <wp:effectExtent b="0" l="0" r="0" t="0"/>
            <wp:docPr descr="Students in pairs discussing math." title="" id="24" name="Picture"/>
            <a:graphic>
              <a:graphicData uri="http://schemas.openxmlformats.org/drawingml/2006/picture">
                <pic:pic>
                  <pic:nvPicPr>
                    <pic:cNvPr descr="/app/tmp/embedder-1671009016.293053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984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Start w:id="36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We added numbers within 100. We learned different methods to add by thinking about tens and ones and record our thinking with equations.</w:t>
      </w:r>
    </w:p>
    <w:p>
      <w:pPr>
        <w:pStyle w:val="BodyText"/>
      </w:pPr>
      <m:oMath>
        <m:r>
          <m:t>23</m:t>
        </m:r>
        <m:r>
          <m:rPr>
            <m:sty m:val="p"/>
          </m:rPr>
          <m:t>+</m:t>
        </m:r>
        <m:r>
          <m:t>45</m:t>
        </m:r>
      </m:oMath>
    </w:p>
    <w:p>
      <w:pPr>
        <w:pStyle w:val="BodyText"/>
      </w:pPr>
      <w:r>
        <w:t xml:space="preserve">Add on tens then ones:</w:t>
      </w:r>
    </w:p>
    <w:p>
      <w:pPr>
        <w:pStyle w:val="BodyText"/>
      </w:pPr>
      <w:r>
        <w:drawing>
          <wp:inline>
            <wp:extent cx="2971800" cy="2377427"/>
            <wp:effectExtent b="0" l="0" r="0" t="0"/>
            <wp:docPr descr="Base ten diagram, 3 groups with numbers below. First group, 2 tens 3 ones, below 23. Second group, 4 tens, below 63. Third group, 5 ones, below 68." title="" id="28" name="Picture"/>
            <a:graphic>
              <a:graphicData uri="http://schemas.openxmlformats.org/drawingml/2006/picture">
                <pic:pic>
                  <pic:nvPicPr>
                    <pic:cNvPr descr="/app/tmp/embedder-1671009016.337644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3774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23</m:t>
        </m:r>
        <m:r>
          <m:rPr>
            <m:sty m:val="p"/>
          </m:rPr>
          <m:t>+</m:t>
        </m:r>
        <m:r>
          <m:t>40</m:t>
        </m:r>
        <m:r>
          <m:rPr>
            <m:sty m:val="p"/>
          </m:rPr>
          <m:t>=</m:t>
        </m:r>
        <m:r>
          <m:t>63</m:t>
        </m:r>
      </m:oMath>
      <w:r>
        <w:br/>
      </w:r>
      <m:oMath>
        <m:r>
          <m:t>63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68</m:t>
        </m:r>
      </m:oMath>
    </w:p>
    <w:p>
      <w:pPr>
        <w:pStyle w:val="BodyText"/>
      </w:pPr>
      <w:r>
        <w:t xml:space="preserve">Add tens and tens and ones and ones:</w:t>
      </w:r>
    </w:p>
    <w:p>
      <w:pPr>
        <w:pStyle w:val="BodyText"/>
      </w:pPr>
      <w:r>
        <w:drawing>
          <wp:inline>
            <wp:extent cx="1920227" cy="4297680"/>
            <wp:effectExtent b="0" l="0" r="0" t="0"/>
            <wp:docPr descr="Base ten diagram. Group of tens, 2 tens, 4 tens, labeled 60. Group of ones, 3 ones, 5 ones, labeled 8. " title="" id="31" name="Picture"/>
            <a:graphic>
              <a:graphicData uri="http://schemas.openxmlformats.org/drawingml/2006/picture">
                <pic:pic>
                  <pic:nvPicPr>
                    <pic:cNvPr descr="/app/tmp/embedder-1671009016.429925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27" cy="4297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20</m:t>
        </m:r>
        <m:r>
          <m:rPr>
            <m:sty m:val="p"/>
          </m:rPr>
          <m:t>+</m:t>
        </m:r>
        <m:r>
          <m:t>40</m:t>
        </m:r>
        <m:r>
          <m:rPr>
            <m:sty m:val="p"/>
          </m:rPr>
          <m:t>=</m:t>
        </m:r>
        <m:r>
          <m:t>60</m:t>
        </m:r>
      </m:oMath>
      <w:r>
        <w:br/>
      </w:r>
      <m:oMath>
        <m:r>
          <m:t>3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8</m:t>
        </m:r>
      </m:oMath>
      <w:r>
        <w:br/>
      </w:r>
      <m:oMath>
        <m:r>
          <m:t>60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68</m:t>
        </m:r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2022-12-14T09:10:17Z</dcterms:created>
  <dcterms:modified xsi:type="dcterms:W3CDTF">2022-12-14T09:10:17Z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S71QF22Dvf8W6tKQDAzF5iBP+roFVw9SZRMqJl4ib31vuRVOAQtFotMOcY5daOmOGaeDPBHdUkngmc9WKi1sIA==</vt:lpwstr>
  </property>
</Properties>
</file>