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3-ways-to-look-at-quadrilaterals"/>
    <w:p>
      <w:pPr>
        <w:pStyle w:val="Heading1"/>
      </w:pPr>
      <w:r>
        <w:t xml:space="preserve">Lesson 3: Ways to Look at Quadrilaterals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4.MD.C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quadrilaterals based on the length of their sides, the size of their angles, and prescence of parallel sides.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and identify quadrilaterals.</w:t>
      </w:r>
    </w:p>
    <w:bookmarkEnd w:id="25"/>
    <w:bookmarkStart w:id="26" w:name="lesson-purpose"/>
    <w:p>
      <w:pPr>
        <w:pStyle w:val="Heading3"/>
      </w:pPr>
      <w:r>
        <w:t xml:space="preserve">Lesson Purpose</w:t>
      </w:r>
    </w:p>
    <w:p>
      <w:pPr>
        <w:pStyle w:val="FirstParagraph"/>
      </w:pPr>
      <w:r>
        <w:t xml:space="preserve">The purpose of this lesson is for students to classify quadrilaterals by the size of their angles, the length of their sides, and the presence of parallel and perpendicular sides.</w:t>
      </w:r>
    </w:p>
    <w:p>
      <w:pPr>
        <w:pStyle w:val="BodyText"/>
      </w:pPr>
      <w:r>
        <w:t xml:space="preserve">In the previous lesson, students sorted and analyzed triangles by their sides and angles and began to form general statements about the properties of triangles. (Triangles always have three sides and angles, may have a right angle or equal sides, may be foldable into equal halves, never contain more than one obtuse angle, and so on.)</w:t>
      </w:r>
    </w:p>
    <w:p>
      <w:pPr>
        <w:pStyle w:val="BodyText"/>
      </w:pPr>
      <w:r>
        <w:t xml:space="preserve">In this lesson, students identify and sort quadrilaterals based on their angles and sides, including whether their sides are parallel. Students are introduced to the term parallelogram to describe quadrilaterals with two pairs of parallel sides, but they are not expected to use this term throughout the unit. In grade 5, students will continue the work of classifying polygons using these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Patty paper: Activity 1, Activity 2</w:t>
      </w:r>
    </w:p>
    <w:p>
      <w:pPr>
        <w:numPr>
          <w:ilvl w:val="0"/>
          <w:numId w:val="1005"/>
        </w:numPr>
        <w:pStyle w:val="Compact"/>
      </w:pPr>
      <w:r>
        <w:t xml:space="preserve">Protractors: Activity 1, Activity 2</w:t>
      </w:r>
    </w:p>
    <w:p>
      <w:pPr>
        <w:numPr>
          <w:ilvl w:val="0"/>
          <w:numId w:val="1005"/>
        </w:numPr>
        <w:pStyle w:val="Compact"/>
      </w:pPr>
      <w:r>
        <w:t xml:space="preserve">Rulers: Activity 1, Activity 2</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Quadrilaterals Rule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4.G.A.2</w:t>
            </w:r>
          </w:p>
        </w:tc>
      </w:tr>
    </w:tbl>
    <w:bookmarkEnd w:id="45"/>
    <w:bookmarkStart w:id="49" w:name="student-facing-task-statement"/>
    <w:p>
      <w:pPr>
        <w:pStyle w:val="Heading3"/>
      </w:pPr>
      <w:r>
        <w:t xml:space="preserve">Student-facing Task Statement</w:t>
      </w:r>
    </w:p>
    <w:p>
      <w:pPr>
        <w:pStyle w:val="FirstParagraph"/>
      </w:pPr>
      <w:r>
        <w:t xml:space="preserve">Here are four shapes that share some attributes. List two attributes they all share.</w:t>
      </w:r>
    </w:p>
    <w:p>
      <w:pPr>
        <w:pStyle w:val="BodyText"/>
      </w:pPr>
      <w:r>
        <w:drawing>
          <wp:inline>
            <wp:extent cx="4572000" cy="914400"/>
            <wp:effectExtent b="0" l="0" r="0" t="0"/>
            <wp:docPr descr="4 shapes. all have 4 sides." title="" id="47" name="Picture"/>
            <a:graphic>
              <a:graphicData uri="http://schemas.openxmlformats.org/drawingml/2006/picture">
                <pic:pic>
                  <pic:nvPicPr>
                    <pic:cNvPr descr="/app/tmp/embedder-1671024769.3142939.png" id="48" name="Picture"/>
                    <pic:cNvPicPr>
                      <a:picLocks noChangeArrowheads="1" noChangeAspect="1"/>
                    </pic:cNvPicPr>
                  </pic:nvPicPr>
                  <pic:blipFill>
                    <a:blip r:embed="rId46"/>
                    <a:stretch>
                      <a:fillRect/>
                    </a:stretch>
                  </pic:blipFill>
                  <pic:spPr bwMode="auto">
                    <a:xfrm>
                      <a:off x="0" y="0"/>
                      <a:ext cx="4572000" cy="914400"/>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responses: All four shapes have:</w:t>
      </w:r>
    </w:p>
    <w:p>
      <w:pPr>
        <w:numPr>
          <w:ilvl w:val="0"/>
          <w:numId w:val="1007"/>
        </w:numPr>
        <w:pStyle w:val="Compact"/>
      </w:pPr>
      <w:r>
        <w:t xml:space="preserve">four sides</w:t>
      </w:r>
    </w:p>
    <w:p>
      <w:pPr>
        <w:numPr>
          <w:ilvl w:val="0"/>
          <w:numId w:val="1007"/>
        </w:numPr>
        <w:pStyle w:val="Compact"/>
      </w:pPr>
      <w:r>
        <w:t xml:space="preserve">at least one pair of sides that are the same length</w:t>
      </w:r>
    </w:p>
    <w:p>
      <w:pPr>
        <w:numPr>
          <w:ilvl w:val="0"/>
          <w:numId w:val="1007"/>
        </w:numPr>
        <w:pStyle w:val="Compact"/>
      </w:pPr>
      <w:r>
        <w:t xml:space="preserve">at least one pair of parallel sides</w:t>
      </w:r>
    </w:p>
    <w:p>
      <w:pPr>
        <w:numPr>
          <w:ilvl w:val="0"/>
          <w:numId w:val="1007"/>
        </w:numPr>
        <w:pStyle w:val="Compact"/>
      </w:pPr>
      <w:r>
        <w:t xml:space="preserve">two obtuse angles and two acute angles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2022-12-14T13:32:50Z</dcterms:created>
  <dcterms:modified xsi:type="dcterms:W3CDTF">2022-12-14T13:32:50Z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yKmnZ++A8z4OQ5buqSM8fp0jxUl0MZuGIk0uUYn721rsreI+gwgLY8unNfD4RxAWpMu8z2C7xp2nx8sh/fTYBw==</vt:lpwstr>
  </property>
</Properties>
</file>