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6</w:t>
      </w:r>
      <w:r>
        <w:t xml:space="preserve">Lesson 16</w:t>
      </w:r>
      <w:r>
        <w:t xml:space="preserve">CC BY NC 2024 Illustrative Mathematics®</w:t>
      </w:r>
    </w:p>
    <w:p>
      <w:pPr>
        <w:pStyle w:val="BodyText"/>
      </w:pPr>
      <w:r>
        <w:t xml:space="preserve">Unit 6, Lesson 16</w:t>
      </w:r>
    </w:p>
    <w:bookmarkStart w:id="25" w:name="lesson-484521"/>
    <w:p>
      <w:pPr>
        <w:pStyle w:val="Heading1"/>
      </w:pPr>
      <w:r>
        <w:t xml:space="preserve">Compounding Interest</w:t>
      </w:r>
    </w:p>
    <w:p>
      <w:pPr>
        <w:pStyle w:val="FirstParagraph"/>
      </w:pPr>
      <w:r>
        <w:t xml:space="preserve">Let's explore different ways of repeatedly applying a percent increase.</w:t>
      </w:r>
    </w:p>
    <w:p>
      <w:pPr>
        <w:pStyle w:val="BodyText"/>
      </w:pPr>
      <w:r>
        <w:t xml:space="preserve"> </w:t>
      </w:r>
      <w:r>
        <w:t xml:space="preserve">Algebra 1</w:t>
      </w:r>
      <w:r>
        <w:br/>
      </w:r>
      <w:r>
        <w:t xml:space="preserve">Unit 6</w:t>
      </w:r>
      <w:r>
        <w:t xml:space="preserve">Lesson 16</w:t>
      </w:r>
      <w:r>
        <w:t xml:space="preserve">CC BY NC 2024 Illustrative Mathematics®</w:t>
      </w:r>
    </w:p>
    <w:bookmarkStart w:id="20" w:name="activity-484541"/>
    <w:p>
      <w:pPr>
        <w:pStyle w:val="Heading2"/>
      </w:pPr>
      <w:r>
        <w:t xml:space="preserve">16.1</w:t>
      </w:r>
      <w:r>
        <w:t xml:space="preserve">Five Years Later</w:t>
      </w:r>
    </w:p>
    <w:p>
      <w:pPr>
        <w:pStyle w:val="FirstParagraph"/>
      </w:pPr>
      <w:r>
        <w:t xml:space="preserve">You owe 12% interest each year on a</w:t>
      </w:r>
      <w:r>
        <w:t xml:space="preserve"> </w:t>
      </w:r>
      <w:r>
        <w:t xml:space="preserve">$</w:t>
      </w:r>
      <w:r>
        <w:t xml:space="preserve">500 loan. If you make no payments and take no additional loans, what will the loan balance be after 5 years?</w:t>
      </w:r>
    </w:p>
    <w:p>
      <w:pPr>
        <w:pStyle w:val="BodyText"/>
      </w:pPr>
      <w:r>
        <w:t xml:space="preserve">Write an expression to represent the balance and evaluate it to find the answer in dollars.</w:t>
      </w:r>
    </w:p>
    <w:bookmarkEnd w:id="20"/>
    <w:p>
      <w:pPr>
        <w:pStyle w:val="BodyText"/>
      </w:pPr>
      <w:r>
        <w:t xml:space="preserve"> </w:t>
      </w:r>
      <w:r>
        <w:t xml:space="preserve">Algebra 1</w:t>
      </w:r>
      <w:r>
        <w:br/>
      </w:r>
      <w:r>
        <w:t xml:space="preserve">Unit 6</w:t>
      </w:r>
      <w:r>
        <w:t xml:space="preserve">Lesson 16</w:t>
      </w:r>
      <w:r>
        <w:t xml:space="preserve">CC BY NC 2024 Illustrative Mathematics®</w:t>
      </w:r>
    </w:p>
    <w:bookmarkStart w:id="22" w:name="activity-484542"/>
    <w:p>
      <w:pPr>
        <w:pStyle w:val="Heading2"/>
      </w:pPr>
      <w:r>
        <w:t xml:space="preserve">16.2</w:t>
      </w:r>
      <w:r>
        <w:t xml:space="preserve">Resizing Images</w:t>
      </w:r>
    </w:p>
    <w:p>
      <w:pPr>
        <w:pStyle w:val="FirstParagraph"/>
      </w:pPr>
      <w:r>
        <w:t xml:space="preserve">Andre and Mai need to enlarge two images for a group project. The two images are the same size when they begin.</w:t>
      </w:r>
    </w:p>
    <w:p>
      <w:pPr>
        <w:pStyle w:val="BodyText"/>
      </w:pPr>
      <w:r>
        <w:t xml:space="preserve">Andre makes a scaled copy of his image, increasing the lengths by 10%. It is still a little too small, so he increases the lengths by 10% again.</w:t>
      </w:r>
    </w:p>
    <w:p>
      <w:pPr>
        <w:pStyle w:val="BodyText"/>
      </w:pPr>
      <w:r>
        <w:t xml:space="preserve">Mai says, “If I scale my image and increase the lengths by 20%, our images will be exactly the same size.”</w:t>
      </w:r>
    </w:p>
    <w:p>
      <w:pPr>
        <w:pStyle w:val="BodyText"/>
      </w:pPr>
      <w:r>
        <w:t xml:space="preserve">Do you agree with Mai? Explain or show your reasoning.</w:t>
      </w:r>
    </w:p>
    <w:bookmarkStart w:id="21" w:name="activity-484542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What if you want to calculate</w:t>
      </w:r>
      <w:r>
        <w:t xml:space="preserve"> </w:t>
      </w:r>
      <m:oMath>
        <m:r>
          <m:t>5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1.01</m:t>
                </m:r>
              </m:e>
            </m:d>
          </m:e>
          <m:sup>
            <m:r>
              <m:t>10</m:t>
            </m:r>
          </m:sup>
        </m:sSup>
      </m:oMath>
      <w:r>
        <w:t xml:space="preserve"> </w:t>
      </w:r>
      <w:r>
        <w:t xml:space="preserve">but don’t have a calculator? As long as the value you’re multiplying is close to 1, you can estimate using addition rather than multiplication.</w:t>
      </w:r>
      <w:r>
        <w:t xml:space="preserve"> </w:t>
      </w:r>
      <m:oMath>
        <m:r>
          <m:t>5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0.01</m:t>
            </m:r>
          </m:e>
        </m:d>
        <m:r>
          <m:rPr>
            <m:sty m:val="p"/>
          </m:rPr>
          <m:t>⋅</m:t>
        </m:r>
        <m:r>
          <m:t>10</m:t>
        </m:r>
        <m:r>
          <m:rPr>
            <m:sty m:val="p"/>
          </m:rPr>
          <m:t>=</m:t>
        </m:r>
        <m:r>
          <m:t>5.1</m:t>
        </m:r>
      </m:oMath>
      <w:r>
        <w:t xml:space="preserve"> </w:t>
      </w:r>
      <w:r>
        <w:t xml:space="preserve">which is quite close to the actual value of the original expression, which is approximately 5.523.</w:t>
      </w:r>
    </w:p>
    <w:p>
      <w:pPr>
        <w:numPr>
          <w:ilvl w:val="0"/>
          <w:numId w:val="1001"/>
        </w:numPr>
        <w:pStyle w:val="Compact"/>
      </w:pPr>
      <w:r>
        <w:t xml:space="preserve">The quantity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1.02</m:t>
                </m:r>
              </m:e>
            </m:d>
          </m:e>
          <m:sup>
            <m:r>
              <m:t>7</m:t>
            </m:r>
          </m:sup>
        </m:sSup>
      </m:oMath>
      <w:r>
        <w:t xml:space="preserve"> </w:t>
      </w:r>
      <w:r>
        <w:t xml:space="preserve">is hard to calculate by hand. Use mental math to compute</w:t>
      </w:r>
      <w:r>
        <w:t xml:space="preserve"> </w:t>
      </w:r>
      <m:oMath>
        <m:r>
          <m:t>1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0.02</m:t>
            </m:r>
          </m:e>
        </m:d>
        <m:r>
          <m:rPr>
            <m:sty m:val="p"/>
          </m:rPr>
          <m:t>⋅</m:t>
        </m:r>
        <m:r>
          <m:t>7</m:t>
        </m:r>
      </m:oMath>
      <w:r>
        <w:t xml:space="preserve"> </w:t>
      </w:r>
      <w:r>
        <w:t xml:space="preserve">to get a good approximation to it.</w:t>
      </w:r>
    </w:p>
    <w:p>
      <w:pPr>
        <w:numPr>
          <w:ilvl w:val="0"/>
          <w:numId w:val="1001"/>
        </w:numPr>
        <w:pStyle w:val="Compact"/>
      </w:pPr>
      <w:r>
        <w:t xml:space="preserve">Estimate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0.99</m:t>
                </m:r>
              </m:e>
            </m:d>
          </m:e>
          <m:sup>
            <m:r>
              <m:t>9</m:t>
            </m:r>
          </m:sup>
        </m:sSup>
      </m:oMath>
      <w:r>
        <w:t xml:space="preserve">. Use a calculator to compare your estimate to the actual value.</w:t>
      </w:r>
    </w:p>
    <w:p>
      <w:pPr>
        <w:numPr>
          <w:ilvl w:val="0"/>
          <w:numId w:val="1001"/>
        </w:numPr>
        <w:pStyle w:val="Compact"/>
      </w:pPr>
      <w:r>
        <w:t xml:space="preserve">Estimate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1.6</m:t>
                </m:r>
              </m:e>
            </m:d>
          </m:e>
          <m:sup>
            <m:r>
              <m:t>11</m:t>
            </m:r>
          </m:sup>
        </m:sSup>
      </m:oMath>
      <w:r>
        <w:t xml:space="preserve">. Use a calculator to compare your estimate to the actual value. What is different about this example?</w:t>
      </w:r>
    </w:p>
    <w:bookmarkEnd w:id="21"/>
    <w:bookmarkEnd w:id="22"/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6</w:t>
      </w:r>
      <w:r>
        <w:t xml:space="preserve">Lesson 16</w:t>
      </w:r>
      <w:r>
        <w:t xml:space="preserve">CC BY NC 2024 Illustrative Mathematics®</w:t>
      </w:r>
    </w:p>
    <w:bookmarkStart w:id="23" w:name="activity-484543"/>
    <w:p>
      <w:pPr>
        <w:pStyle w:val="Heading2"/>
      </w:pPr>
      <w:r>
        <w:t xml:space="preserve">16.3</w:t>
      </w:r>
      <w:r>
        <w:t xml:space="preserve">Earning Interest</w:t>
      </w:r>
    </w:p>
    <w:p>
      <w:pPr>
        <w:pStyle w:val="FirstParagraph"/>
      </w:pPr>
      <w:r>
        <w:t xml:space="preserve">A bank account has a monthly interest rate of 1% and initial balance of</w:t>
      </w:r>
      <w:r>
        <w:t xml:space="preserve"> </w:t>
      </w:r>
      <w:r>
        <w:t xml:space="preserve">$</w:t>
      </w:r>
      <w:r>
        <w:t xml:space="preserve">1,000. Any earned interest is added to the account, and no other deposits or withdrawals are made.</w:t>
      </w:r>
    </w:p>
    <w:p>
      <w:pPr>
        <w:numPr>
          <w:ilvl w:val="0"/>
          <w:numId w:val="1002"/>
        </w:numPr>
        <w:pStyle w:val="Compact"/>
      </w:pPr>
      <w:r>
        <w:t xml:space="preserve">What is the account balance after 6 months, 1 year, 2 years, and 5 years? Show your reasoning.</w:t>
      </w:r>
    </w:p>
    <w:p>
      <w:pPr>
        <w:numPr>
          <w:ilvl w:val="0"/>
          <w:numId w:val="1002"/>
        </w:numPr>
        <w:pStyle w:val="Compact"/>
      </w:pPr>
      <w:r>
        <w:t xml:space="preserve">Write an equation expressing the account balance, </w:t>
      </w:r>
      <m:oMath>
        <m:r>
          <m:t>a</m:t>
        </m:r>
      </m:oMath>
      <w:r>
        <w:t xml:space="preserve">, in terms of the number of months, </w:t>
      </w:r>
      <m:oMath>
        <m:r>
          <m:t>m</m:t>
        </m:r>
      </m:oMath>
      <w:r>
        <w:t xml:space="preserve">. Assume that all interest earned continues to be added to the account and that no other deposits or withdrawals are made.</w:t>
      </w:r>
    </w:p>
    <w:p>
      <w:pPr>
        <w:numPr>
          <w:ilvl w:val="0"/>
          <w:numId w:val="1002"/>
        </w:numPr>
        <w:pStyle w:val="Compact"/>
      </w:pPr>
      <w:r>
        <w:t xml:space="preserve">How much interest will the account earn in 1 year? What percentage of the initial balance is that? Show your reasoning.</w:t>
      </w:r>
    </w:p>
    <w:p>
      <w:pPr>
        <w:numPr>
          <w:ilvl w:val="0"/>
          <w:numId w:val="1002"/>
        </w:numPr>
        <w:pStyle w:val="Compact"/>
      </w:pPr>
      <w:r>
        <w:t xml:space="preserve">The term annual return refers to the percent of interest an account holder could expect to receive in one year. Discuss with your partner: If you were the bank, would you advertise the account as having a 12% annual return? Why or why not? Use your work so far to explain your reasoning.</w:t>
      </w:r>
    </w:p>
    <w:bookmarkEnd w:id="23"/>
    <w:bookmarkStart w:id="24" w:name="lesson-484521"/>
    <w:p>
      <w:pPr>
        <w:pStyle w:val="Heading2"/>
      </w:pPr>
      <w:r>
        <w:t xml:space="preserve">Lesson 16 Summary</w:t>
      </w:r>
    </w:p>
    <w:p>
      <w:pPr>
        <w:pStyle w:val="FirstParagraph"/>
      </w:pPr>
      <w:r>
        <w:t xml:space="preserve">Suppose a runner runs 4 miles a day this month. She is increasing her daily running distance by 25% next month, and then by 25% of that the month after. Will she be running 50% more than her current daily distance two months from now?</w:t>
      </w:r>
    </w:p>
    <w:p>
      <w:pPr>
        <w:pStyle w:val="BodyText"/>
      </w:pPr>
      <w:r>
        <w:t xml:space="preserve">It is tempting to think that two months from now she will be running 6 miles, because twice 25% is 50%, and 50% more than her current daily distance is</w:t>
      </w:r>
      <w:r>
        <w:t xml:space="preserve"> </w:t>
      </w:r>
      <m:oMath>
        <m:r>
          <m:t>4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1.5</m:t>
            </m:r>
          </m:e>
        </m:d>
      </m:oMath>
      <w:r>
        <w:t xml:space="preserve">. But if we calculate the increase one month at a time, we can see that next month she will run</w:t>
      </w:r>
      <w:r>
        <w:t xml:space="preserve"> </w:t>
      </w:r>
      <m:oMath>
        <m:r>
          <m:t>4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1.25</m:t>
            </m:r>
          </m:e>
        </m:d>
      </m:oMath>
      <w:r>
        <w:t xml:space="preserve"> </w:t>
      </w:r>
      <w:r>
        <w:t xml:space="preserve">or 5 miles. The month after that she will run</w:t>
      </w:r>
      <w:r>
        <w:t xml:space="preserve"> </w:t>
      </w:r>
      <m:oMath>
        <m:r>
          <m:t>5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1.25</m:t>
            </m:r>
          </m:e>
        </m:d>
      </m:oMath>
      <w:r>
        <w:t xml:space="preserve"> </w:t>
      </w:r>
      <w:r>
        <w:t xml:space="preserve">or 6.25 miles.</w:t>
      </w:r>
    </w:p>
    <w:p>
      <w:pPr>
        <w:pStyle w:val="BodyText"/>
      </w:pPr>
      <w:r>
        <w:t xml:space="preserve">So two months from now her daily distance will actually be:</w:t>
      </w:r>
      <w:r>
        <w:t xml:space="preserve"> </w:t>
      </w:r>
      <m:oMath>
        <m:r>
          <m:t>4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1.25</m:t>
                </m:r>
              </m:e>
            </m:d>
          </m:e>
          <m:sup>
            <m:r>
              <m:t>2</m:t>
            </m:r>
          </m:sup>
        </m:sSup>
      </m:oMath>
      <w:r>
        <w:t xml:space="preserve">. Two repeated 25% increases actually lead to an overall increase of 56.25% rather than of 50%, because</w:t>
      </w:r>
      <w:r>
        <w:t xml:space="preserve"> </w:t>
      </w:r>
      <m:oMath>
        <m:sSup>
          <m:e>
            <m:r>
              <m:t>1.25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1.5625</m:t>
        </m:r>
      </m:oMath>
      <w:r>
        <w:t xml:space="preserve">. Applying a percent increase on an amount that has had a prior percent increase is called</w:t>
      </w:r>
      <w:r>
        <w:t xml:space="preserve"> </w:t>
      </w:r>
      <w:r>
        <w:rPr>
          <w:iCs/>
          <w:i/>
        </w:rPr>
        <w:t xml:space="preserve">compounding.</w:t>
      </w:r>
    </w:p>
    <w:p>
      <w:pPr>
        <w:pStyle w:val="BodyText"/>
      </w:pPr>
      <w:r>
        <w:t xml:space="preserve">Compounding happens when we calculate interest on money in a bank account or on a loan. An account that earns 2% interest every month does not actually earn 24% a year because the interest applies not only to the original amount, but also to any interest already included earlier. Let's say a savings account has</w:t>
      </w:r>
      <w:r>
        <w:t xml:space="preserve"> </w:t>
      </w:r>
      <w:r>
        <w:t xml:space="preserve">$</w:t>
      </w:r>
      <w:r>
        <w:t xml:space="preserve">300 and no other deposits or withdrawals are made. The account balances after some months are shown in this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number of months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account balance in dollars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300</m:t>
              </m:r>
              <m:r>
                <m:rPr>
                  <m:sty m:val="p"/>
                </m:rPr>
                <m:t>⋅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1.02</m:t>
                  </m:r>
                </m:e>
              </m:d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300</m:t>
              </m:r>
              <m:r>
                <m:rPr>
                  <m:sty m:val="p"/>
                </m:rPr>
                <m:t>⋅</m:t>
              </m:r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1.02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300</m:t>
              </m:r>
              <m:r>
                <m:rPr>
                  <m:sty m:val="p"/>
                </m:rPr>
                <m:t>⋅</m:t>
              </m:r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1.02</m:t>
                      </m:r>
                    </m:e>
                  </m:d>
                </m:e>
                <m:sup>
                  <m:r>
                    <m:t>3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300</m:t>
              </m:r>
              <m:r>
                <m:rPr>
                  <m:sty m:val="p"/>
                </m:rPr>
                <m:t>⋅</m:t>
              </m:r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1.02</m:t>
                      </m:r>
                    </m:e>
                  </m:d>
                </m:e>
                <m:sup>
                  <m:r>
                    <m:t>12</m:t>
                  </m:r>
                </m:sup>
              </m:sSup>
            </m:oMath>
          </w:p>
        </w:tc>
      </w:tr>
    </w:tbl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1.02</m:t>
                </m:r>
              </m:e>
            </m:d>
          </m:e>
          <m:sup>
            <m:r>
              <m:t>12</m:t>
            </m:r>
          </m:sup>
        </m:sSup>
        <m:r>
          <m:rPr>
            <m:sty m:val="p"/>
          </m:rPr>
          <m:t>≈</m:t>
        </m:r>
        <m:r>
          <m:t>1.2682</m:t>
        </m:r>
      </m:oMath>
      <w:r>
        <w:t xml:space="preserve">, so the account will grow by about 26.82% in one year. This rate is called the</w:t>
      </w:r>
      <w:r>
        <w:t xml:space="preserve"> </w:t>
      </w:r>
      <w:r>
        <w:rPr>
          <w:iCs/>
          <w:i/>
        </w:rPr>
        <w:t xml:space="preserve">effective interest rate</w:t>
      </w:r>
      <w:r>
        <w:t xml:space="preserve">. It reflects how the account balance actually changes after one year.</w:t>
      </w:r>
    </w:p>
    <w:p>
      <w:pPr>
        <w:pStyle w:val="BodyText"/>
      </w:pPr>
      <w:r>
        <w:t xml:space="preserve">The 24% is called the</w:t>
      </w:r>
      <w:r>
        <w:t xml:space="preserve"> </w:t>
      </w:r>
      <w:r>
        <w:rPr>
          <w:iCs/>
          <w:i/>
        </w:rPr>
        <w:t xml:space="preserve">nominal interest rate.</w:t>
      </w:r>
      <w:r>
        <w:t xml:space="preserve"> </w:t>
      </w:r>
      <w:r>
        <w:t xml:space="preserve">It is the stated or published rate and is usually used to determine the monthly, weekly, or daily rates (if interest were to be calculated at those intervals).</w:t>
      </w:r>
    </w:p>
    <w:bookmarkEnd w:id="24"/>
    <w:bookmarkEnd w:id="2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2024-11-19T11:25:48Z</dcterms:created>
  <dcterms:modified xsi:type="dcterms:W3CDTF">2024-11-19T11:25:48Z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