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A circle with an area of</w:t>
      </w:r>
      <w:r>
        <w:t xml:space="preserve"> </w:t>
      </w:r>
      <m:oMath>
        <m:r>
          <m:t>8</m:t>
        </m:r>
        <m:r>
          <m:t>π</m:t>
        </m:r>
      </m:oMath>
      <w:r>
        <w:t xml:space="preserve"> square centimeters is dilated so that its image has an area of </w:t>
      </w:r>
      <m:oMath>
        <m:r>
          <m:t>32</m:t>
        </m:r>
        <m:r>
          <m:t>π</m:t>
        </m:r>
      </m:oMath>
      <w:r>
        <w:t xml:space="preserve"> </w:t>
      </w:r>
      <w:r>
        <w:t xml:space="preserve">square centimeters. What is the scale factor of the dilation?</w:t>
      </w:r>
    </w:p>
    <w:p>
      <w:pPr>
        <w:numPr>
          <w:ilvl w:val="1"/>
          <w:numId w:val="1002"/>
        </w:numPr>
      </w:pPr>
      <w:r>
        <w:t xml:space="preserve">2</w:t>
      </w:r>
    </w:p>
    <w:p>
      <w:pPr>
        <w:numPr>
          <w:ilvl w:val="1"/>
          <w:numId w:val="1002"/>
        </w:numPr>
      </w:pPr>
      <w:r>
        <w:t xml:space="preserve">4</w:t>
      </w:r>
    </w:p>
    <w:p>
      <w:pPr>
        <w:numPr>
          <w:ilvl w:val="1"/>
          <w:numId w:val="1002"/>
        </w:numPr>
      </w:pPr>
      <w:r>
        <w:t xml:space="preserve">8</w:t>
      </w:r>
    </w:p>
    <w:p>
      <w:pPr>
        <w:numPr>
          <w:ilvl w:val="1"/>
          <w:numId w:val="1002"/>
        </w:numPr>
      </w:pPr>
      <w:r>
        <w:t xml:space="preserve">16</w:t>
      </w:r>
    </w:p>
    <w:p>
      <w:pPr>
        <w:numPr>
          <w:ilvl w:val="0"/>
          <w:numId w:val="1001"/>
        </w:numPr>
      </w:pPr>
      <w:r>
        <w:t xml:space="preserve">A trapezoid has an area of 100 square units. What scale factor would be required to dilate the trapezoid to have each area?</w:t>
      </w:r>
    </w:p>
    <w:p>
      <w:pPr>
        <w:numPr>
          <w:ilvl w:val="1"/>
          <w:numId w:val="1003"/>
        </w:numPr>
        <w:pStyle w:val="Compact"/>
      </w:pPr>
      <w:r>
        <w:t xml:space="preserve">6400 square units</w:t>
      </w:r>
    </w:p>
    <w:p>
      <w:pPr>
        <w:numPr>
          <w:ilvl w:val="1"/>
          <w:numId w:val="1003"/>
        </w:numPr>
        <w:pStyle w:val="Compact"/>
      </w:pPr>
      <w:r>
        <w:t xml:space="preserve">900 square units</w:t>
      </w:r>
    </w:p>
    <w:p>
      <w:pPr>
        <w:numPr>
          <w:ilvl w:val="1"/>
          <w:numId w:val="1003"/>
        </w:numPr>
        <w:pStyle w:val="Compact"/>
      </w:pPr>
      <w:r>
        <w:t xml:space="preserve">100 square units</w:t>
      </w:r>
    </w:p>
    <w:p>
      <w:pPr>
        <w:numPr>
          <w:ilvl w:val="1"/>
          <w:numId w:val="1003"/>
        </w:numPr>
        <w:pStyle w:val="Compact"/>
      </w:pPr>
      <w:r>
        <w:t xml:space="preserve">25 square units</w:t>
      </w:r>
    </w:p>
    <w:p>
      <w:pPr>
        <w:numPr>
          <w:ilvl w:val="1"/>
          <w:numId w:val="1003"/>
        </w:numPr>
        <w:pStyle w:val="Compact"/>
      </w:pPr>
      <w:r>
        <w:t xml:space="preserve">4 square units</w:t>
      </w:r>
    </w:p>
    <w:p>
      <w:pPr>
        <w:numPr>
          <w:ilvl w:val="0"/>
          <w:numId w:val="1001"/>
        </w:numPr>
      </w:pPr>
      <w:r>
        <w:t xml:space="preserve">A triangle has an area of 6 square inches and a perimeter of 12 inches. Suppose it is dilated by some scale factor, and the area and perimeter of the image are calculated. Match each graph with the relationship it represents.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7215" cy="1973770"/>
            <wp:effectExtent b="0" l="0" r="0" t="0"/>
            <wp:docPr descr="A graph. X axis from 0 to 70 by 10’s. Y axis from 0 to 3 by 1’s." title="" id="22" name="Picture"/>
            <a:graphic>
              <a:graphicData uri="http://schemas.openxmlformats.org/drawingml/2006/picture">
                <pic:pic>
                  <pic:nvPicPr>
                    <pic:cNvPr descr="/app/tmp/embedder-1670997821.7110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15" cy="1973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7215" cy="1973681"/>
            <wp:effectExtent b="0" l="0" r="0" t="0"/>
            <wp:docPr descr="A graph. X axis from 0 to 70 by 10’s. Y axis from 0 to 7 by 1’s." title="" id="25" name="Picture"/>
            <a:graphic>
              <a:graphicData uri="http://schemas.openxmlformats.org/drawingml/2006/picture">
                <pic:pic>
                  <pic:nvPicPr>
                    <pic:cNvPr descr="/app/tmp/embedder-1670997821.79700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15" cy="1973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5859" cy="1973681"/>
            <wp:effectExtent b="0" l="0" r="0" t="0"/>
            <wp:docPr descr="A graph. X axis from 0 to 7 by 1’s. Y axis from 0 to 70 by 10’s." title="" id="28" name="Picture"/>
            <a:graphic>
              <a:graphicData uri="http://schemas.openxmlformats.org/drawingml/2006/picture">
                <pic:pic>
                  <pic:nvPicPr>
                    <pic:cNvPr descr="/app/tmp/embedder-1670997821.8935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59" cy="1973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5935" cy="1973681"/>
            <wp:effectExtent b="0" l="0" r="0" t="0"/>
            <wp:docPr descr="A graph. X axis from 0 to 3 by 1’s. Y axis from 0 to 70 by 10’s." title="" id="31" name="Picture"/>
            <a:graphic>
              <a:graphicData uri="http://schemas.openxmlformats.org/drawingml/2006/picture">
                <pic:pic>
                  <pic:nvPicPr>
                    <pic:cNvPr descr="/app/tmp/embedder-1670997821.96901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35" cy="1973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Graph A</w:t>
      </w:r>
    </w:p>
    <w:p>
      <w:pPr>
        <w:numPr>
          <w:ilvl w:val="1"/>
          <w:numId w:val="1004"/>
        </w:numPr>
      </w:pPr>
      <w:r>
        <w:t xml:space="preserve">Graph B</w:t>
      </w:r>
    </w:p>
    <w:p>
      <w:pPr>
        <w:numPr>
          <w:ilvl w:val="1"/>
          <w:numId w:val="1004"/>
        </w:numPr>
      </w:pPr>
      <w:r>
        <w:t xml:space="preserve">Graph C</w:t>
      </w:r>
    </w:p>
    <w:p>
      <w:pPr>
        <w:numPr>
          <w:ilvl w:val="1"/>
          <w:numId w:val="1004"/>
        </w:numPr>
      </w:pPr>
      <w:r>
        <w:t xml:space="preserve">Graph D</w:t>
      </w:r>
    </w:p>
    <w:p>
      <w:pPr>
        <w:numPr>
          <w:ilvl w:val="1"/>
          <w:numId w:val="1005"/>
        </w:numPr>
      </w:pPr>
      <w:r>
        <w:t xml:space="preserve">scale factor is the</w:t>
      </w:r>
      <w:r>
        <w:t xml:space="preserve"> </w:t>
      </w:r>
      <m:oMath>
        <m:r>
          <m:t>x</m:t>
        </m:r>
      </m:oMath>
      <w:r>
        <w:t xml:space="preserve">-value; perimeter is the</w:t>
      </w:r>
      <w:r>
        <w:t xml:space="preserve"> </w:t>
      </w:r>
      <m:oMath>
        <m:r>
          <m:t>y</m:t>
        </m:r>
      </m:oMath>
      <w:r>
        <w:t xml:space="preserve">-value</w:t>
      </w:r>
    </w:p>
    <w:p>
      <w:pPr>
        <w:numPr>
          <w:ilvl w:val="1"/>
          <w:numId w:val="1005"/>
        </w:numPr>
      </w:pPr>
      <w:r>
        <w:t xml:space="preserve">scale factor is the </w:t>
      </w:r>
      <m:oMath>
        <m:r>
          <m:t>x</m:t>
        </m:r>
      </m:oMath>
      <w:r>
        <w:t xml:space="preserve">-value; area is the</w:t>
      </w:r>
      <w:r>
        <w:t xml:space="preserve"> </w:t>
      </w:r>
      <m:oMath>
        <m:r>
          <m:t>y</m:t>
        </m:r>
      </m:oMath>
      <w:r>
        <w:t xml:space="preserve">-value</w:t>
      </w:r>
    </w:p>
    <w:p>
      <w:pPr>
        <w:numPr>
          <w:ilvl w:val="1"/>
          <w:numId w:val="1005"/>
        </w:numPr>
      </w:pPr>
      <w:r>
        <w:t xml:space="preserve">perimeter is the</w:t>
      </w:r>
      <w:r>
        <w:t xml:space="preserve"> </w:t>
      </w:r>
      <m:oMath>
        <m:r>
          <m:t>x</m:t>
        </m:r>
      </m:oMath>
      <w:r>
        <w:t xml:space="preserve">-value; scale factor is the</w:t>
      </w:r>
      <w:r>
        <w:t xml:space="preserve"> </w:t>
      </w:r>
      <m:oMath>
        <m:r>
          <m:t>y</m:t>
        </m:r>
      </m:oMath>
      <w:r>
        <w:t xml:space="preserve">-value</w:t>
      </w:r>
    </w:p>
    <w:p>
      <w:pPr>
        <w:numPr>
          <w:ilvl w:val="1"/>
          <w:numId w:val="1005"/>
        </w:numPr>
      </w:pPr>
      <w:r>
        <w:t xml:space="preserve">area is the</w:t>
      </w:r>
      <w:r>
        <w:t xml:space="preserve"> </w:t>
      </w:r>
      <m:oMath>
        <m:r>
          <m:t>x</m:t>
        </m:r>
      </m:oMath>
      <w:r>
        <w:t xml:space="preserve">-value; scale factor is the</w:t>
      </w:r>
      <w:r>
        <w:t xml:space="preserve"> </w:t>
      </w:r>
      <m:oMath>
        <m:r>
          <m:t>y</m:t>
        </m:r>
      </m:oMath>
      <w:r>
        <w:t xml:space="preserve">-value</w:t>
      </w:r>
    </w:p>
    <w:p>
      <w:pPr>
        <w:numPr>
          <w:ilvl w:val="0"/>
          <w:numId w:val="1001"/>
        </w:numPr>
      </w:pPr>
      <w:r>
        <w:t xml:space="preserve">A polygon with area 10 square units is dilated by a scale factor of</w:t>
      </w:r>
      <w:r>
        <w:t xml:space="preserve"> </w:t>
      </w:r>
      <m:oMath>
        <m:r>
          <m:t>k</m:t>
        </m:r>
      </m:oMath>
      <w:r>
        <w:t xml:space="preserve">. Find the area of the image for each value of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6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1.5</m:t>
        </m:r>
      </m:oMath>
    </w:p>
    <w:p>
      <w:pPr>
        <w:numPr>
          <w:ilvl w:val="1"/>
          <w:numId w:val="1006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t>k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Parallelogram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was obtained by dilating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Large parallelogram A B prime C prime D prime composed of 4 small identical parallelograms. The lower left small parallelogram is A B C D." title="" id="34" name="Picture"/>
            <a:graphic>
              <a:graphicData uri="http://schemas.openxmlformats.org/drawingml/2006/picture">
                <pic:pic>
                  <pic:nvPicPr>
                    <pic:cNvPr descr="/app/tmp/embedder-1670997822.049157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What was the scale factor of the dilation?</w:t>
      </w:r>
    </w:p>
    <w:p>
      <w:pPr>
        <w:numPr>
          <w:ilvl w:val="1"/>
          <w:numId w:val="1008"/>
        </w:numPr>
        <w:pStyle w:val="Compact"/>
      </w:pPr>
      <w:r>
        <w:t xml:space="preserve">How many congruent copies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have we fit inside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1"/>
          <w:numId w:val="1008"/>
        </w:numPr>
        <w:pStyle w:val="Compact"/>
      </w:pPr>
      <w:r>
        <w:t xml:space="preserve">How does the area of parallelogram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compare to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?</w:t>
      </w:r>
    </w:p>
    <w:p>
      <w:pPr>
        <w:numPr>
          <w:ilvl w:val="1"/>
          <w:numId w:val="1008"/>
        </w:numPr>
        <w:pStyle w:val="Compact"/>
      </w:pPr>
      <w:r>
        <w:t xml:space="preserve">If parallelogram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has area 12 square units, what is the area of parallelogram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solids whose cross sections are dilations of some two-dimensional shape using a point directly above the shape as a center and scale factors ranging from 0 to 1.</w:t>
      </w:r>
    </w:p>
    <w:p>
      <w:pPr>
        <w:numPr>
          <w:ilvl w:val="1"/>
          <w:numId w:val="1009"/>
        </w:numPr>
      </w:pPr>
      <w:r>
        <w:t xml:space="preserve">cylinder</w:t>
      </w:r>
    </w:p>
    <w:p>
      <w:pPr>
        <w:numPr>
          <w:ilvl w:val="1"/>
          <w:numId w:val="1009"/>
        </w:numPr>
      </w:pPr>
      <w:r>
        <w:t xml:space="preserve">cube</w:t>
      </w:r>
    </w:p>
    <w:p>
      <w:pPr>
        <w:numPr>
          <w:ilvl w:val="1"/>
          <w:numId w:val="1009"/>
        </w:numPr>
      </w:pPr>
      <w:r>
        <w:t xml:space="preserve">triangular prism</w:t>
      </w:r>
    </w:p>
    <w:p>
      <w:pPr>
        <w:numPr>
          <w:ilvl w:val="1"/>
          <w:numId w:val="1009"/>
        </w:numPr>
      </w:pPr>
      <w:r>
        <w:t xml:space="preserve">cone</w:t>
      </w:r>
    </w:p>
    <w:p>
      <w:pPr>
        <w:numPr>
          <w:ilvl w:val="1"/>
          <w:numId w:val="1009"/>
        </w:numPr>
      </w:pPr>
      <w:r>
        <w:t xml:space="preserve">triangular pyramid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expressions which give the measure of angle 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07018"/>
            <wp:effectExtent b="0" l="0" r="0" t="0"/>
            <wp:docPr descr="Triangle A B C with angle C marked as a right angle. A B is 53 units, A C is 28, and B C is 45." title="" id="37" name="Picture"/>
            <a:graphic>
              <a:graphicData uri="http://schemas.openxmlformats.org/drawingml/2006/picture">
                <pic:pic>
                  <pic:nvPicPr>
                    <pic:cNvPr descr="/app/tmp/embedder-1670997822.125854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07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</w:pPr>
      <m:oMath>
        <m:r>
          <m:rPr>
            <m:sty m:val="p"/>
          </m:rPr>
          <m:t>arccos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28</m:t>
                </m:r>
              </m:num>
              <m:den>
                <m:r>
                  <m:t>53</m:t>
                </m:r>
              </m:den>
            </m:f>
          </m:e>
        </m:d>
      </m:oMath>
    </w:p>
    <w:p>
      <w:pPr>
        <w:numPr>
          <w:ilvl w:val="1"/>
          <w:numId w:val="1010"/>
        </w:numPr>
      </w:pPr>
      <m:oMath>
        <m:r>
          <m:rPr>
            <m:sty m:val="p"/>
          </m:rPr>
          <m:t>arccos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45</m:t>
                </m:r>
              </m:num>
              <m:den>
                <m:r>
                  <m:t>53</m:t>
                </m:r>
              </m:den>
            </m:f>
          </m:e>
        </m:d>
      </m:oMath>
    </w:p>
    <w:p>
      <w:pPr>
        <w:numPr>
          <w:ilvl w:val="1"/>
          <w:numId w:val="1010"/>
        </w:numPr>
      </w:pPr>
      <m:oMath>
        <m:r>
          <m:rPr>
            <m:sty m:val="p"/>
          </m:rPr>
          <m:t>arcsin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28</m:t>
                </m:r>
              </m:num>
              <m:den>
                <m:r>
                  <m:t>53</m:t>
                </m:r>
              </m:den>
            </m:f>
          </m:e>
        </m:d>
      </m:oMath>
    </w:p>
    <w:p>
      <w:pPr>
        <w:numPr>
          <w:ilvl w:val="1"/>
          <w:numId w:val="1010"/>
        </w:numPr>
      </w:pPr>
      <m:oMath>
        <m:r>
          <m:rPr>
            <m:sty m:val="p"/>
          </m:rPr>
          <m:t>arcsin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45</m:t>
                </m:r>
              </m:num>
              <m:den>
                <m:r>
                  <m:t>53</m:t>
                </m:r>
              </m:den>
            </m:f>
          </m:e>
        </m:d>
      </m:oMath>
    </w:p>
    <w:p>
      <w:pPr>
        <w:numPr>
          <w:ilvl w:val="1"/>
          <w:numId w:val="1010"/>
        </w:numPr>
      </w:pPr>
      <m:oMath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28</m:t>
                </m:r>
              </m:num>
              <m:den>
                <m:r>
                  <m:t>45</m:t>
                </m:r>
              </m:den>
            </m:f>
          </m:e>
        </m:d>
      </m:oMath>
    </w:p>
    <w:p>
      <w:pPr>
        <w:numPr>
          <w:ilvl w:val="1"/>
          <w:numId w:val="1010"/>
        </w:numPr>
      </w:pPr>
      <m:oMath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45</m:t>
                </m:r>
              </m:num>
              <m:den>
                <m:r>
                  <m:t>28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2022-12-14T06:03:42Z</dcterms:created>
  <dcterms:modified xsi:type="dcterms:W3CDTF">2022-12-14T06:03:42Z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bnq/Bwqan8paNbjlkoN8uCLNURvFSZsMI2ed7dgw7LhKfvpeZhJnl5/RG/vD51DQGyUondHDxhem7XidrD/v5Q==</vt:lpwstr>
  </property>
</Properties>
</file>