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2, Lesson 9</w:t>
      </w:r>
    </w:p>
    <w:bookmarkStart w:id="39" w:name="lesson-543326"/>
    <w:p>
      <w:pPr>
        <w:pStyle w:val="Heading1"/>
      </w:pPr>
      <w:r>
        <w:t xml:space="preserve">Add and Subtract within 100</w:t>
      </w:r>
    </w:p>
    <w:p>
      <w:pPr>
        <w:numPr>
          <w:ilvl w:val="0"/>
          <w:numId w:val="1001"/>
        </w:numPr>
        <w:pStyle w:val="Compact"/>
      </w:pPr>
      <w:r>
        <w:t xml:space="preserve">Let’s find the difference in our own way.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9</w:t>
      </w:r>
      <w:r>
        <w:t xml:space="preserve">CC BY NC 2024 Illustrative Mathematics®</w:t>
      </w:r>
    </w:p>
    <w:bookmarkStart w:id="32" w:name="activity-543327"/>
    <w:p>
      <w:pPr>
        <w:pStyle w:val="Heading2"/>
      </w:pPr>
      <w:r>
        <w:t xml:space="preserve">Warm-up</w:t>
      </w:r>
      <w:r>
        <w:t xml:space="preserve">Which Three Go Together: Tens and Ones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485900" cy="1097290"/>
            <wp:effectExtent b="0" l="0" r="0" t="0"/>
            <wp:docPr descr="Base ten diagram. 3 tens. 10 ones. The tens do not show each unit of one." title="" id="21" name="Picture"/>
            <a:graphic>
              <a:graphicData uri="http://schemas.openxmlformats.org/drawingml/2006/picture">
                <pic:pic>
                  <pic:nvPicPr>
                    <pic:cNvPr descr="/app/tmp/embedder-1732020306.158751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Base ten diagram. 4 tens. " title="" id="24" name="Picture"/>
            <a:graphic>
              <a:graphicData uri="http://schemas.openxmlformats.org/drawingml/2006/picture">
                <pic:pic>
                  <pic:nvPicPr>
                    <pic:cNvPr descr="/app/tmp/embedder-1732020306.22242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Base ten diagram. 4 groups of 10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306.27656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90"/>
            <wp:effectExtent b="0" l="0" r="0" t="0"/>
            <wp:docPr descr="Base ten diagram. 4 tens, 3 ones." title="" id="30" name="Picture"/>
            <a:graphic>
              <a:graphicData uri="http://schemas.openxmlformats.org/drawingml/2006/picture">
                <pic:pic>
                  <pic:nvPicPr>
                    <pic:cNvPr descr="/app/tmp/embedder-1732020306.34134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9</w:t>
      </w:r>
      <w:r>
        <w:t xml:space="preserve">CC BY NC 2024 Illustrative Mathematics®</w:t>
      </w:r>
    </w:p>
    <w:bookmarkStart w:id="33" w:name="activity-543328"/>
    <w:p>
      <w:pPr>
        <w:pStyle w:val="Heading2"/>
      </w:pPr>
      <w:r>
        <w:t xml:space="preserve">Activity 1</w:t>
      </w:r>
      <w:r>
        <w:t xml:space="preserve">Card Sort: Sort and Find the Value</w:t>
      </w:r>
    </w:p>
    <w:p>
      <w:pPr>
        <w:pStyle w:val="FirstParagraph"/>
      </w:pPr>
      <w:r>
        <w:t xml:space="preserve">Your teacher will give you a set of cards that show expressions and diagrams.</w:t>
      </w:r>
    </w:p>
    <w:p>
      <w:pPr>
        <w:numPr>
          <w:ilvl w:val="0"/>
          <w:numId w:val="1002"/>
        </w:numPr>
      </w:pPr>
      <w:r>
        <w:t xml:space="preserve">Match each expression to a diagram. Be ready to explain your reasoning.</w:t>
      </w:r>
    </w:p>
    <w:p>
      <w:pPr>
        <w:numPr>
          <w:ilvl w:val="0"/>
          <w:numId w:val="1002"/>
        </w:numPr>
      </w:pPr>
      <w:r>
        <w:t xml:space="preserve">Choose 1 addition expression. Find the value of the sum.</w:t>
      </w:r>
    </w:p>
    <w:p>
      <w:pPr>
        <w:numPr>
          <w:ilvl w:val="0"/>
          <w:numId w:val="1002"/>
        </w:numPr>
      </w:pPr>
      <w:r>
        <w:t xml:space="preserve">Choose 1 subtraction expression. Find value of the difference.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2</w:t>
      </w:r>
      <w:r>
        <w:t xml:space="preserve">Lesson 9</w:t>
      </w:r>
      <w:r>
        <w:t xml:space="preserve">CC BY NC 2024 Illustrative Mathematics®</w:t>
      </w:r>
    </w:p>
    <w:bookmarkStart w:id="34" w:name="activity-543329"/>
    <w:p>
      <w:pPr>
        <w:pStyle w:val="Heading2"/>
      </w:pPr>
      <w:r>
        <w:t xml:space="preserve">Activity 2</w:t>
      </w:r>
      <w:r>
        <w:t xml:space="preserve">Add or Subtract</w:t>
      </w:r>
    </w:p>
    <w:p>
      <w:pPr>
        <w:pStyle w:val="FirstParagraph"/>
      </w:pPr>
      <w:r>
        <w:t xml:space="preserve">Find the value of each expression. Show your thinking using objects,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3"/>
        </w:numPr>
        <w:pStyle w:val="Compact"/>
      </w:pPr>
      <m:oMath>
        <m:r>
          <m:t>55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3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39</m:t>
        </m:r>
      </m:oMath>
    </w:p>
    <w:bookmarkEnd w:id="34"/>
    <w:bookmarkStart w:id="38" w:name="lesson-543326"/>
    <w:p>
      <w:pPr>
        <w:pStyle w:val="Heading2"/>
      </w:pPr>
      <w:r>
        <w:t xml:space="preserve">Section B Summary</w:t>
      </w:r>
    </w:p>
    <w:p>
      <w:pPr>
        <w:pStyle w:val="FirstParagraph"/>
      </w:pPr>
      <w:r>
        <w:t xml:space="preserve">We added two-digit numbers. We</w:t>
      </w:r>
      <w:r>
        <w:t xml:space="preserve"> </w:t>
      </w:r>
      <w:r>
        <w:rPr>
          <w:bCs/>
          <w:b/>
        </w:rPr>
        <w:t xml:space="preserve">composed</w:t>
      </w:r>
      <w:r>
        <w:t xml:space="preserve"> </w:t>
      </w:r>
      <w:r>
        <w:t xml:space="preserve">1 ten by putting 10 ones together. We also subtracted two-digit numbers. We</w:t>
      </w:r>
      <w:r>
        <w:t xml:space="preserve"> </w:t>
      </w:r>
      <w:r>
        <w:rPr>
          <w:bCs/>
          <w:b/>
        </w:rPr>
        <w:t xml:space="preserve">decomposed</w:t>
      </w:r>
      <w:r>
        <w:t xml:space="preserve"> </w:t>
      </w:r>
      <w:r>
        <w:t xml:space="preserve">1 ten by breaking it apart into 10 ones. We used base-ten blocks and base-ten diagrams to show our thinking.</w:t>
      </w:r>
    </w:p>
    <w:p>
      <w:pPr>
        <w:pStyle w:val="BodyText"/>
      </w:pPr>
      <m:oMath>
        <m:r>
          <m:t>63</m:t>
        </m:r>
        <m:r>
          <m:rPr>
            <m:sty m:val="p"/>
          </m:rPr>
          <m:t>−</m:t>
        </m:r>
        <m:r>
          <m:t>18</m:t>
        </m:r>
      </m:oMath>
    </w:p>
    <w:p>
      <w:pPr>
        <w:pStyle w:val="BodyText"/>
      </w:pPr>
      <w:r>
        <w:drawing>
          <wp:inline>
            <wp:extent cx="2286000" cy="1257300"/>
            <wp:effectExtent b="0" l="0" r="0" t="0"/>
            <wp:docPr descr="Base ten diagram. 6 tens, and 3 ones. 2 tens crossed out and the 3 ones, crossed out. One of the crossed out tens has an arrow pointing to a circle with10 ones inside. 5 ones in the circle are crossed out. " title="" id="36" name="Picture"/>
            <a:graphic>
              <a:graphicData uri="http://schemas.openxmlformats.org/drawingml/2006/picture">
                <pic:pic>
                  <pic:nvPicPr>
                    <pic:cNvPr descr="/app/tmp/embedder-1732020306.397544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2024-11-19T12:45:07Z</dcterms:created>
  <dcterms:modified xsi:type="dcterms:W3CDTF">2024-11-19T12:45:07Z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