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5-comparemos-números-decimales"/>
    <w:p>
      <w:pPr>
        <w:pStyle w:val="Heading1"/>
      </w:pPr>
      <w:r>
        <w:t xml:space="preserve">Lesson 5: Comparemos números decimales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5.NBT.A.3, 5.NBT.A.3.b</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decimals to the thousandths place.</w:t>
      </w:r>
    </w:p>
    <w:bookmarkEnd w:id="24"/>
    <w:bookmarkStart w:id="25" w:name="student-facing-learning-goals"/>
    <w:p>
      <w:pPr>
        <w:pStyle w:val="Heading3"/>
      </w:pPr>
      <w:r>
        <w:t xml:space="preserve">Student-facing Learning Goals</w:t>
      </w:r>
    </w:p>
    <w:p>
      <w:pPr>
        <w:numPr>
          <w:ilvl w:val="0"/>
          <w:numId w:val="1002"/>
        </w:numPr>
        <w:pStyle w:val="Compact"/>
      </w:pPr>
      <w:r>
        <w:t xml:space="preserve">Comparemos números decimales.</w:t>
      </w:r>
    </w:p>
    <w:bookmarkEnd w:id="25"/>
    <w:bookmarkStart w:id="26" w:name="lesson-purpose"/>
    <w:p>
      <w:pPr>
        <w:pStyle w:val="Heading3"/>
      </w:pPr>
      <w:r>
        <w:t xml:space="preserve">Lesson Purpose</w:t>
      </w:r>
    </w:p>
    <w:p>
      <w:pPr>
        <w:pStyle w:val="FirstParagraph"/>
      </w:pPr>
      <w:r>
        <w:t xml:space="preserve">The purpose of this lesson is for students to use place value understanding to compare decimals to the thousandths place.</w:t>
      </w:r>
    </w:p>
    <w:p>
      <w:pPr>
        <w:pStyle w:val="BodyText"/>
      </w:pPr>
      <w:r>
        <w:t xml:space="preserve">In previous lessons, students read and write decimals to the thousandths place. In this lesson, students use place value understanding to compare decimals to the thousandths place. Students may use diagrams, words, or expressions to justify their thinking. Make hundredths grids available for students to use. Students will build on their earlier work with thousandths when they look for a number between 5 and 5.01. In order to find a decimal between these two numbers students will realize that they need a value smaller than a hundredth, motivating them to use the thousandths place and to think of 5 as 5.000 and 5.01 as 5.010.</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copy"/>
    <w:p>
      <w:pPr>
        <w:pStyle w:val="Heading3"/>
      </w:pPr>
      <w:r>
        <w:t xml:space="preserve">Materials to Copy</w:t>
      </w:r>
    </w:p>
    <w:p>
      <w:pPr>
        <w:numPr>
          <w:ilvl w:val="0"/>
          <w:numId w:val="1005"/>
        </w:numPr>
        <w:pStyle w:val="Compact"/>
      </w:pPr>
      <w:r>
        <w:t xml:space="preserve">Small Grids (groups of 1): Activity 1</w:t>
      </w:r>
    </w:p>
    <w:p>
      <w:pPr>
        <w:numPr>
          <w:ilvl w:val="0"/>
          <w:numId w:val="1005"/>
        </w:numPr>
        <w:pStyle w:val="Compact"/>
      </w:pPr>
      <w:r>
        <w:t xml:space="preserve">Small Grids (groups of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what ways did your students apply place value reasoning from previous lessons during the lesson today?</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Compara números decimales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5.NBT.A.3.b</w:t>
            </w:r>
          </w:p>
        </w:tc>
      </w:tr>
    </w:tbl>
    <w:bookmarkEnd w:id="44"/>
    <w:bookmarkStart w:id="45" w:name="student-facing-task-statement"/>
    <w:p>
      <w:pPr>
        <w:pStyle w:val="Heading3"/>
      </w:pPr>
      <w:r>
        <w:t xml:space="preserve">Student-facing Task Statement</w:t>
      </w:r>
    </w:p>
    <w:p>
      <w:pPr>
        <w:pStyle w:val="FirstParagraph"/>
      </w:pPr>
      <w:r>
        <w:t xml:space="preserve">Lin lanzó el</w:t>
      </w:r>
      <w:r>
        <w:t xml:space="preserve"> </w:t>
      </w:r>
      <w:r>
        <w:rPr>
          <w:iCs/>
          <w:i/>
        </w:rPr>
        <w:t xml:space="preserve">frisbee</w:t>
      </w:r>
      <w:r>
        <w:t xml:space="preserve"> </w:t>
      </w:r>
      <w:r>
        <w:t xml:space="preserve">a 5.09 metros. Andre lanzó el</w:t>
      </w:r>
      <w:r>
        <w:t xml:space="preserve"> </w:t>
      </w:r>
      <w:r>
        <w:rPr>
          <w:iCs/>
          <w:i/>
        </w:rPr>
        <w:t xml:space="preserve">frisbee</w:t>
      </w:r>
      <w:r>
        <w:t xml:space="preserve"> a 5.1 metros. ¿Quién lanzó el</w:t>
      </w:r>
      <w:r>
        <w:t xml:space="preserve"> </w:t>
      </w:r>
      <w:r>
        <w:rPr>
          <w:iCs/>
          <w:i/>
        </w:rPr>
        <w:t xml:space="preserve">frisbee </w:t>
      </w:r>
      <w:r>
        <w:t xml:space="preserve">más lejos? Explica o muestra tu razonamiento.</w:t>
      </w:r>
    </w:p>
    <w:bookmarkEnd w:id="45"/>
    <w:bookmarkStart w:id="46" w:name="student-responses"/>
    <w:p>
      <w:pPr>
        <w:pStyle w:val="Heading3"/>
      </w:pPr>
      <w:r>
        <w:t xml:space="preserve">Student Responses</w:t>
      </w:r>
    </w:p>
    <w:p>
      <w:pPr>
        <w:pStyle w:val="FirstParagraph"/>
      </w:pPr>
      <w:r>
        <w:t xml:space="preserve">Andre threw the frisbee farther. They each threw it 5 meters but then 1 tenth is 10 hundredths and that's more than 9 hundredths.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2022-12-15T01:01:46Z</dcterms:created>
  <dcterms:modified xsi:type="dcterms:W3CDTF">2022-12-15T01:01:46Z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kdFsZvif1fUHJPAKpMxThbrZVS+RS/JJwUrbI4TChNi11Sk/lBctqMLAUxT1qH/tgzEsqYXBr1JEwD5T8M2HhQ==</vt:lpwstr>
  </property>
</Properties>
</file>