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10400a50b115fb43d6d74554f086499721b0a7c"/>
    <w:p>
      <w:pPr>
        <w:pStyle w:val="Heading1"/>
      </w:pPr>
      <w:r>
        <w:t xml:space="preserve">Lesson 11: Usemos factores para encontrar fracciones equivalentes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Generate equivalent fractions by using factors of the numerator and denominator.</w:t>
      </w:r>
    </w:p>
    <w:p>
      <w:pPr>
        <w:numPr>
          <w:ilvl w:val="0"/>
          <w:numId w:val="1001"/>
        </w:numPr>
        <w:pStyle w:val="Compact"/>
      </w:pPr>
      <w:r>
        <w:t xml:space="preserve">Reason about fraction equivalence numerically, by using multiples or factors of the numerator and denominator.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Trabajemos con numeradores y denominadores para encontrar fracciones equivalentes.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generate equivalent fractions numerically, by using factors and multiples of the numerator and denominator.</w:t>
      </w:r>
    </w:p>
    <w:p>
      <w:pPr>
        <w:pStyle w:val="BodyText"/>
      </w:pPr>
      <w:r>
        <w:t xml:space="preserve">In earlier lessons, students saw that one way to generate equivalent fractions is by grouping unit fractions on a number line into larger units. For instance, 12 twelfths could be put in groups of 3 to make 4 equal parts, each part being a fourth. Or they could be put into groups of 2 to make 6 equal parts, each part being a sixth, which means that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. Some students may have related these observations to the fact that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6</m:t>
        </m:r>
      </m:oMath>
      <w:r>
        <w:t xml:space="preserve">. These insights are formalized and generalized in this lesson.</w:t>
      </w:r>
    </w:p>
    <w:p>
      <w:pPr>
        <w:pStyle w:val="BodyText"/>
      </w:pPr>
      <w:r>
        <w:t xml:space="preserve">Students have also generated equivalent fractions and verified equivalence by multiplying the numerator and denominator by the same number. In this lesson, they find equivalent fractions by dividing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by a factor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that is common to both numbers.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3), 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Fractions Galore (groups of 3):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did you see of students choosing a method strategically as they generated equivalent fractions? For students who chose a fixed way regardless of the given fractions, what questions could you ask them to prompt them to be more strategic?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Encuentra tres o más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Escribe al menos 3 fracciones que sean equivalentes a </w:t>
      </w: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</m:oMath>
      <w:r>
        <w:t xml:space="preserve">. Explica o muestra tu razonamiento.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50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40</m:t>
            </m:r>
          </m:num>
          <m:den>
            <m:r>
              <m:t>200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20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num>
          <m:den>
            <m:r>
              <m:t>100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5</m:t>
            </m:r>
          </m:num>
          <m:den>
            <m:r>
              <m:t>100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10</m:t>
            </m:r>
          </m:num>
          <m:den>
            <m:r>
              <m:t>100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num>
          <m:den>
            <m:r>
              <m:t>100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t>200</m:t>
            </m:r>
          </m:den>
        </m:f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2022-12-15T00:17:09Z</dcterms:created>
  <dcterms:modified xsi:type="dcterms:W3CDTF">2022-12-15T00:17:09Z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3huDWFi5bVkiqZ73a/vp35vIP7GytMnuCTF67BoED7j6H8YBNDGVBOdNPek6n8W3oiBGN6Y+lPWMu5+cbgsM5Q==</vt:lpwstr>
  </property>
</Properties>
</file>