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</w:pPr>
      <w:r>
        <w:t xml:space="preserve">¿Cuáles figuras son hexágonos? ____________________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40669" cy="27131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63.73732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669" cy="271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Dibuja un cuadrilátero y márcalo con una Q. Dibuja un pentágono y márcalo con una P.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439896" cy="229689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63.86671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896" cy="2296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55448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63.9773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Termina de cubrir el rectángulo con cuadrados de igual tamaño.</w:t>
      </w:r>
    </w:p>
    <w:p>
      <w:pPr>
        <w:numPr>
          <w:ilvl w:val="1"/>
          <w:numId w:val="1003"/>
        </w:numPr>
        <w:pStyle w:val="Compact"/>
      </w:pPr>
      <w:r>
        <w:t xml:space="preserve">Escribe una ecuación de suma que muestre cuántos cuadrados pequeños hay en el rectángulo.</w:t>
      </w:r>
    </w:p>
    <w:p>
      <w:pPr>
        <w:numPr>
          <w:ilvl w:val="1"/>
          <w:numId w:val="1003"/>
        </w:numPr>
        <w:pStyle w:val="Compact"/>
      </w:pPr>
      <w:r>
        <w:t xml:space="preserve">Escribe una ecuación de multiplicación que muestre cuántos cuadrados pequeños hay en el rectángulo.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¿Cuál es el área de la figura?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40494" cy="2283015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64.08351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494" cy="22830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largo de cada rectángulo.</w:t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12651" cy="1365808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2964.225136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651" cy="136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52646" cy="1365808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2964.33585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646" cy="136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936669" cy="27131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2964.440009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669" cy="27131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¿Cuáles figuras tienen 5 ángulos?</w:t>
      </w:r>
      <w:r>
        <w:t xml:space="preserve"> </w:t>
      </w:r>
      <w:r>
        <w:rPr>
          <w:bCs/>
          <w:b/>
        </w:rPr>
        <w:t xml:space="preserve">____________________</w:t>
      </w:r>
    </w:p>
    <w:p>
      <w:pPr>
        <w:numPr>
          <w:ilvl w:val="1"/>
          <w:numId w:val="1005"/>
        </w:numPr>
      </w:pPr>
      <w:r>
        <w:t xml:space="preserve">¿En cuáles figuras todos los lados tienen la misma longitud? </w:t>
      </w:r>
      <w:r>
        <w:rPr>
          <w:bCs/>
          <w:b/>
        </w:rPr>
        <w:t xml:space="preserve">____________________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942003" cy="2564993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2964.542227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3" cy="25649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¿Cuáles triángulos tienen un ángulo recto?</w:t>
      </w:r>
    </w:p>
    <w:p>
      <w:pPr>
        <w:numPr>
          <w:ilvl w:val="1"/>
          <w:numId w:val="1006"/>
        </w:numPr>
        <w:pStyle w:val="Compact"/>
      </w:pPr>
      <w:r>
        <w:t xml:space="preserve">¿Cuáles triángulos tienen dos lados que tienen la misma longitud?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2)</w:t>
      </w:r>
    </w:p>
    <w:p>
      <w:pPr>
        <w:numPr>
          <w:ilvl w:val="0"/>
          <w:numId w:val="1001"/>
        </w:numPr>
      </w:pPr>
      <w:r>
        <w:t xml:space="preserve">Uno de estos cuadriláteros es el cuadrilátero secreto de Diego.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5997" cy="126899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2964.644230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997" cy="1268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Haz una lista de preguntas que puedes hacer para descubrir el cuadrilátero secreto de Diego. ¿Cómo te ayudarían las respuestas a descubrir el cuadrilátero?</w:t>
      </w:r>
    </w:p>
    <w:p>
      <w:pPr>
        <w:numPr>
          <w:ilvl w:val="0"/>
          <w:numId w:val="1000"/>
        </w:numPr>
      </w:pPr>
      <w:r>
        <w:t xml:space="preserve">(de la Unidad 7, Lección 3)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todos</w:t>
      </w:r>
      <w:r>
        <w:t xml:space="preserve"> los cuadriláteros que son rectángulos.</w:t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12605" cy="1550504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2964.770689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605" cy="15505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12652" cy="912652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2964.851124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52" cy="91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732652" cy="1452651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2964.906569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52" cy="14526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52651" cy="372652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2964.966708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651" cy="37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291374" cy="391441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2965.094816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374" cy="391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4)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40479" cy="224028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62965.180050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79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Dibuja un cuadrilátero que</w:t>
      </w:r>
      <w:r>
        <w:t xml:space="preserve"> </w:t>
      </w:r>
      <w:r>
        <w:rPr>
          <w:iCs/>
          <w:i/>
        </w:rPr>
        <w:t xml:space="preserve">no</w:t>
      </w:r>
      <w:r>
        <w:t xml:space="preserve"> </w:t>
      </w:r>
      <w:r>
        <w:t xml:space="preserve">sea un rombo y márcalo con una A. Explica por qué tu figura no es un rombo.</w:t>
      </w:r>
    </w:p>
    <w:p>
      <w:pPr>
        <w:numPr>
          <w:ilvl w:val="1"/>
          <w:numId w:val="1008"/>
        </w:numPr>
        <w:pStyle w:val="Compact"/>
      </w:pPr>
      <w:r>
        <w:t xml:space="preserve">Dibuja un cuadrilátero que</w:t>
      </w:r>
      <w:r>
        <w:t xml:space="preserve"> </w:t>
      </w:r>
      <w:r>
        <w:rPr>
          <w:iCs/>
          <w:i/>
        </w:rPr>
        <w:t xml:space="preserve">no</w:t>
      </w:r>
      <w:r>
        <w:t xml:space="preserve"> </w:t>
      </w:r>
      <w:r>
        <w:t xml:space="preserve">sea un rectángulo y márcalo con una B. Explica por qué tu figura no es un rectángulo.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Encuentra una de cada una de las siguientes figuras en la imagen.</w:t>
      </w:r>
    </w:p>
    <w:p>
      <w:pPr>
        <w:numPr>
          <w:ilvl w:val="1"/>
          <w:numId w:val="1009"/>
        </w:numPr>
        <w:pStyle w:val="Compact"/>
      </w:pPr>
      <w:r>
        <w:t xml:space="preserve">Un triángulo que tenga un ángulo recto</w:t>
      </w:r>
    </w:p>
    <w:p>
      <w:pPr>
        <w:numPr>
          <w:ilvl w:val="1"/>
          <w:numId w:val="1009"/>
        </w:numPr>
        <w:pStyle w:val="Compact"/>
      </w:pPr>
      <w:r>
        <w:t xml:space="preserve">Un triángulo que tenga 3 lados iguales</w:t>
      </w:r>
    </w:p>
    <w:p>
      <w:pPr>
        <w:numPr>
          <w:ilvl w:val="1"/>
          <w:numId w:val="1009"/>
        </w:numPr>
        <w:pStyle w:val="Compact"/>
      </w:pPr>
      <w:r>
        <w:t xml:space="preserve">Un rombo</w:t>
      </w:r>
    </w:p>
    <w:p>
      <w:pPr>
        <w:numPr>
          <w:ilvl w:val="1"/>
          <w:numId w:val="1009"/>
        </w:numPr>
        <w:pStyle w:val="Compact"/>
      </w:pPr>
      <w:r>
        <w:t xml:space="preserve">Un rectángulo</w:t>
      </w:r>
    </w:p>
    <w:p>
      <w:pPr>
        <w:numPr>
          <w:ilvl w:val="1"/>
          <w:numId w:val="1009"/>
        </w:numPr>
        <w:pStyle w:val="Compact"/>
      </w:pPr>
      <w:r>
        <w:t xml:space="preserve">Un cuadrado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709519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62965.3210316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9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Decide si alguno de los triángulos tiene:</w:t>
      </w:r>
    </w:p>
    <w:p>
      <w:pPr>
        <w:numPr>
          <w:ilvl w:val="1"/>
          <w:numId w:val="1010"/>
        </w:numPr>
        <w:pStyle w:val="Compact"/>
      </w:pPr>
      <w:r>
        <w:t xml:space="preserve">Un ángulo recto.</w:t>
      </w:r>
    </w:p>
    <w:p>
      <w:pPr>
        <w:numPr>
          <w:ilvl w:val="1"/>
          <w:numId w:val="1010"/>
        </w:numPr>
        <w:pStyle w:val="Compact"/>
      </w:pPr>
      <w:r>
        <w:t xml:space="preserve">Dos lados iguales.</w:t>
      </w:r>
    </w:p>
    <w:p>
      <w:pPr>
        <w:numPr>
          <w:ilvl w:val="1"/>
          <w:numId w:val="1010"/>
        </w:numPr>
        <w:pStyle w:val="Compact"/>
      </w:pPr>
      <w:r>
        <w:t xml:space="preserve">Tres lados iguales.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9000" cy="34290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62965.39325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2022-12-15T00:09:26Z</dcterms:created>
  <dcterms:modified xsi:type="dcterms:W3CDTF">2022-12-15T00:09:26Z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21pEau5/0JecQtyg3XtTLwUoFN5Wwbv4NUha0dOpSJX/XgEzgvcoylmmf76MH39HPMBtWEJL5uOwwr+hp6ZLyA==</vt:lpwstr>
  </property>
</Properties>
</file>