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643a5a17d58a9f2e02e767d9210c87d8829919"/>
    <w:p>
      <w:pPr>
        <w:pStyle w:val="Heading1"/>
      </w:pPr>
      <w:r>
        <w:t xml:space="preserve">Lesson 5: Problemas de conversión de varios pasos: Longitud en unidades métricas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metric length measurement conversions.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sobre longitudes en unidades métricas.</w:t>
      </w:r>
    </w:p>
    <w:bookmarkEnd w:id="25"/>
    <w:bookmarkStart w:id="26" w:name="lesson-purpose"/>
    <w:p>
      <w:pPr>
        <w:pStyle w:val="Heading3"/>
      </w:pPr>
      <w:r>
        <w:t xml:space="preserve">Lesson Purpose</w:t>
      </w:r>
    </w:p>
    <w:p>
      <w:pPr>
        <w:pStyle w:val="FirstParagraph"/>
      </w:pPr>
      <w:r>
        <w:t xml:space="preserve">The purpose of this lesson is for students to solve multi-step conversion problems about distance in metric units.</w:t>
      </w:r>
    </w:p>
    <w:p>
      <w:pPr>
        <w:pStyle w:val="BodyText"/>
      </w:pPr>
      <w:r>
        <w:t xml:space="preserve">In this lesson, students convert different metric distance measurements and perform arithmetic with those measurements in order to solve problems (MP2). The values of the measurements are mostly decimals so students practice performing arithmetic with decimals. They have opportunities to use all four operations and to select whether to convert from the larger unit to a smaller unit or from the smaller unit to a larger unit. Using a smaller unit requires dealing with larger numbers while using a larger unit requires dealing with decimals. Students are invited to compare the two strategies while using a strategy that makes sense to them.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did you see that each of your students applied understanding of decimals from a previous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longitudes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bl>
    <w:bookmarkEnd w:id="44"/>
    <w:bookmarkStart w:id="45" w:name="student-facing-task-statement"/>
    <w:p>
      <w:pPr>
        <w:pStyle w:val="Heading3"/>
      </w:pPr>
      <w:r>
        <w:t xml:space="preserve">Student-facing Task Statement</w:t>
      </w:r>
    </w:p>
    <w:p>
      <w:pPr>
        <w:pStyle w:val="FirstParagraph"/>
      </w:pPr>
      <w:r>
        <w:t xml:space="preserve">Jada corrió 15.25 kilómetros. Han corrió 8,500 metros. ¿Quién corrió más lejos? ¿Cuánto más lejos? Explica o muestra cómo razonaste.</w:t>
      </w:r>
    </w:p>
    <w:bookmarkEnd w:id="45"/>
    <w:bookmarkStart w:id="46" w:name="student-responses"/>
    <w:p>
      <w:pPr>
        <w:pStyle w:val="Heading3"/>
      </w:pPr>
      <w:r>
        <w:t xml:space="preserve">Student Responses</w:t>
      </w:r>
    </w:p>
    <w:p>
      <w:pPr>
        <w:pStyle w:val="FirstParagraph"/>
      </w:pPr>
      <w:r>
        <w:t xml:space="preserve">Jada ran 6.75 kilometers farther. Sample response: 8,500 meters is 8.5 kilometers. So Jada ran</w:t>
      </w:r>
      <w:r>
        <w:t xml:space="preserve"> </w:t>
      </w:r>
      <m:oMath>
        <m:r>
          <m:t>15.25</m:t>
        </m:r>
        <m:r>
          <m:rPr>
            <m:sty m:val="p"/>
          </m:rPr>
          <m:t>−</m:t>
        </m:r>
        <m:r>
          <m:t>8.5</m:t>
        </m:r>
      </m:oMath>
      <w:r>
        <w:t xml:space="preserve"> </w:t>
      </w:r>
      <w:r>
        <w:t xml:space="preserve">kilometers farther and that’s 6.75 kilometers.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2022-12-15T01:05:26Z</dcterms:created>
  <dcterms:modified xsi:type="dcterms:W3CDTF">2022-12-15T01:05:26Z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Mph7zCsd/J32yrtyUpuc8o5yTBjHjFFdO/ZyHHQvAVIWnD6VR5UEwDMuGGwD/7Cat5o1ntMGDEa+fJdsACACDw==</vt:lpwstr>
  </property>
</Properties>
</file>