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1.png" ContentType="image/png"/>
  <Override PartName="/word/media/rId25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5-la-nueva-habitación"/>
    <w:p>
      <w:pPr>
        <w:pStyle w:val="Heading2"/>
      </w:pPr>
      <w:r>
        <w:t xml:space="preserve">Lección 15: La nueva habitación</w:t>
      </w:r>
    </w:p>
    <w:bookmarkEnd w:id="20"/>
    <w:p>
      <w:pPr>
        <w:numPr>
          <w:ilvl w:val="0"/>
          <w:numId w:val="1001"/>
        </w:numPr>
      </w:pPr>
      <w:r>
        <w:t xml:space="preserve">Acomodemos muebles en una habitación.</w:t>
      </w:r>
    </w:p>
    <w:bookmarkStart w:id="24" w:name="calentamiento-observa-y-pregúntate-plano"/>
    <w:p>
      <w:pPr>
        <w:pStyle w:val="Heading3"/>
      </w:pPr>
      <w:r>
        <w:t xml:space="preserve">Calentamiento: Observa y pregúntate: Plano</w:t>
      </w:r>
    </w:p>
    <w:p>
      <w:pPr>
        <w:pStyle w:val="FirstParagraph"/>
      </w:pPr>
      <w:r>
        <w:t xml:space="preserve">¿Qué observas? ¿Qué te preguntas?</w:t>
      </w:r>
    </w:p>
    <w:p>
      <w:pPr>
        <w:pStyle w:val="BodyText"/>
      </w:pPr>
      <w:r>
        <w:drawing>
          <wp:inline>
            <wp:extent cx="4039874" cy="4602581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0924.75571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874" cy="46025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8" w:name="planos"/>
    <w:p>
      <w:pPr>
        <w:pStyle w:val="Heading3"/>
      </w:pPr>
      <w:r>
        <w:t xml:space="preserve">15.1: Planos</w:t>
      </w:r>
    </w:p>
    <w:p>
      <w:pPr>
        <w:pStyle w:val="FirstParagraph"/>
      </w:pPr>
      <w:r>
        <w:drawing>
          <wp:inline>
            <wp:extent cx="5602611" cy="2773781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tmp/embedder-1671060924.821098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11" cy="27737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La imagen muestra el diseño de un plano de una habitación. Discute con tus compañeros:</w:t>
      </w:r>
    </w:p>
    <w:p>
      <w:pPr>
        <w:numPr>
          <w:ilvl w:val="0"/>
          <w:numId w:val="1002"/>
        </w:numPr>
        <w:pStyle w:val="Compact"/>
      </w:pPr>
      <w:r>
        <w:t xml:space="preserve">¿Qué cosa les gusta del diseño?</w:t>
      </w:r>
    </w:p>
    <w:p>
      <w:pPr>
        <w:numPr>
          <w:ilvl w:val="0"/>
          <w:numId w:val="1002"/>
        </w:numPr>
        <w:pStyle w:val="Compact"/>
      </w:pPr>
      <w:r>
        <w:t xml:space="preserve">¿Qué cosa cambiarían y por qué?</w:t>
      </w:r>
    </w:p>
    <w:bookmarkEnd w:id="28"/>
    <w:bookmarkStart w:id="35" w:name="cama-y-escritorio-nuevos"/>
    <w:p>
      <w:pPr>
        <w:pStyle w:val="Heading3"/>
      </w:pPr>
      <w:r>
        <w:t xml:space="preserve">15.2: Cama y escritorio nuevos</w:t>
      </w:r>
    </w:p>
    <w:p>
      <w:pPr>
        <w:pStyle w:val="FirstParagraph"/>
      </w:pPr>
      <w:r>
        <w:t xml:space="preserve">Este es un diagrama de la nueva habitación de Tyler, su escritorio y su cama.</w:t>
      </w:r>
    </w:p>
    <w:p>
      <w:pPr>
        <w:pStyle w:val="BodyText"/>
      </w:pPr>
      <w:r>
        <w:drawing>
          <wp:inline>
            <wp:extent cx="5715764" cy="4611756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tmp/embedder-1671060924.889900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764" cy="461175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¿Cómo debería acomodar Tyler su cama y escritorio en su nueva habitación?</w:t>
      </w:r>
    </w:p>
    <w:p>
      <w:pPr>
        <w:numPr>
          <w:ilvl w:val="0"/>
          <w:numId w:val="1003"/>
        </w:numPr>
        <w:pStyle w:val="Compact"/>
      </w:pPr>
      <w:r>
        <w:t xml:space="preserve">¿Qué área de la habitación no está cubierta por muebles?</w:t>
      </w:r>
    </w:p>
    <w:p>
      <w:pPr>
        <w:pStyle w:val="FirstParagraph"/>
      </w:pPr>
      <w:r>
        <w:t xml:space="preserve">Hagan un póster para mostrar cómo pensaron. Organícenlo para que los demás puedan entenderlo.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1" Target="media/rId21.png" /><Relationship Type="http://schemas.openxmlformats.org/officeDocument/2006/relationships/image" Id="rId25" Target="media/rId25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2022-12-14T23:35:25Z</dcterms:created>
  <dcterms:modified xsi:type="dcterms:W3CDTF">2022-12-14T23:35:25Z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vzpRfb2terYcm/l/yAfng3xDddSHt2PQcE5nbj9UDYGbPhQk0SWC69l/WmGZY8vrRasMUpM9Psv1xIIeS1sO3A==</vt:lpwstr>
  </property>
</Properties>
</file>