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lesson-5-center-day-1"/>
    <w:p>
      <w:pPr>
        <w:pStyle w:val="Heading1"/>
      </w:pPr>
      <w:r>
        <w:t xml:space="preserve">Lesson 5: Center Day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1.NBT.B.2, 1.NBT.C.4, 1.NBT.C.6, 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multiples of 10 from multiples of 10.</w:t>
      </w:r>
    </w:p>
    <w:p>
      <w:pPr>
        <w:numPr>
          <w:ilvl w:val="0"/>
          <w:numId w:val="1001"/>
        </w:numPr>
        <w:pStyle w:val="Compact"/>
      </w:pPr>
      <w:r>
        <w:t xml:space="preserve">Add and subtract within 20.</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and subtract.</w:t>
      </w:r>
    </w:p>
    <w:bookmarkEnd w:id="25"/>
    <w:bookmarkStart w:id="26" w:name="lesson-purpose"/>
    <w:p>
      <w:pPr>
        <w:pStyle w:val="Heading3"/>
      </w:pPr>
      <w:r>
        <w:t xml:space="preserve">Lesson Purpose</w:t>
      </w:r>
    </w:p>
    <w:p>
      <w:pPr>
        <w:pStyle w:val="FirstParagraph"/>
      </w:pPr>
      <w:r>
        <w:t xml:space="preserve">The purpose of this lesson is for students to practice adding and subtracting a multiple of 10 from a multiple of 10 and to practice adding and subtracting within 20.</w:t>
      </w:r>
    </w:p>
    <w:p>
      <w:pPr>
        <w:pStyle w:val="BodyText"/>
      </w:pPr>
      <w:r>
        <w:t xml:space="preserve">In Activity 1, students learn stage 3 of the Check It Off center. In this new stage, called Add or Subtract Tens, students pick two number cards that are multiples of 10 (0–90) and choose whether to make an addition or subtraction expression. In Activity 2, students choose from previously introduced centers that also focus on adding and subtracting.</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w:t>
      </w:r>
    </w:p>
    <w:p>
      <w:pPr>
        <w:numPr>
          <w:ilvl w:val="0"/>
          <w:numId w:val="1005"/>
        </w:numPr>
        <w:pStyle w:val="Compact"/>
      </w:pPr>
      <w:r>
        <w:t xml:space="preserve">Materials from previous centers: Activity 2</w:t>
      </w:r>
    </w:p>
    <w:bookmarkEnd w:id="37"/>
    <w:bookmarkStart w:id="38" w:name="materials-to-copy"/>
    <w:p>
      <w:pPr>
        <w:pStyle w:val="Heading3"/>
      </w:pPr>
      <w:r>
        <w:t xml:space="preserve">Materials to Copy</w:t>
      </w:r>
    </w:p>
    <w:p>
      <w:pPr>
        <w:numPr>
          <w:ilvl w:val="0"/>
          <w:numId w:val="1006"/>
        </w:numPr>
        <w:pStyle w:val="Compact"/>
      </w:pPr>
      <w:r>
        <w:t xml:space="preserve">Check It Off Stage 3 Recording Sheet (groups of 1): Activity 1</w:t>
      </w:r>
    </w:p>
    <w:p>
      <w:pPr>
        <w:numPr>
          <w:ilvl w:val="0"/>
          <w:numId w:val="1006"/>
        </w:numPr>
        <w:pStyle w:val="Compact"/>
      </w:pPr>
      <w:r>
        <w:t xml:space="preserve">Number Cards, Multiples of 10 (0-90)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What do your students think it means to be good at math? How are you helping them change negative impressions they might have about their ability to reason mathematically?</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2022-12-14T11:14:54Z</dcterms:created>
  <dcterms:modified xsi:type="dcterms:W3CDTF">2022-12-14T11:14:54Z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F2Y4Rt/b7TtNzerawIAgtM8lrvLmuIoZlFW7INO41a8zYn0fs1MVZogpScSR5Azc9s3XdPIy1wIR315Qp7fW8g==</vt:lpwstr>
  </property>
</Properties>
</file>