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jpg" ContentType="image/jpe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arrays-and-rectangles"/>
    <w:p>
      <w:pPr>
        <w:pStyle w:val="Heading2"/>
      </w:pPr>
      <w:r>
        <w:t xml:space="preserve">Lesson 11: Arrays and Rectangles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arrays and rectangles using tiles.</w:t>
      </w:r>
    </w:p>
    <w:bookmarkStart w:id="33" w:name="X90b0b890296f979880b2cfd30bb52f59c419626"/>
    <w:p>
      <w:pPr>
        <w:pStyle w:val="Heading3"/>
      </w:pPr>
      <w:r>
        <w:t xml:space="preserve">Warm-up: Which One Doesn’t Belong: All Kinds of Arrays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640077"/>
            <wp:effectExtent b="0" l="0" r="0" t="0"/>
            <wp:docPr descr="Ten frame, 8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12388.89169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5852160" cy="3928872"/>
            <wp:effectExtent b="0" l="0" r="0" t="0"/>
            <wp:docPr descr="Array. Two rows of 3 eggs." title="" id="25" name="Picture"/>
            <a:graphic>
              <a:graphicData uri="http://schemas.openxmlformats.org/drawingml/2006/picture">
                <pic:pic>
                  <pic:nvPicPr>
                    <pic:cNvPr descr="/app/tmp/embedder-1671012388.9506073.jp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9288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914400"/>
            <wp:effectExtent b="0" l="0" r="0" t="0"/>
            <wp:docPr descr="Array. 3 rows of 3. 6 red, 3 yellow." title="" id="28" name="Picture"/>
            <a:graphic>
              <a:graphicData uri="http://schemas.openxmlformats.org/drawingml/2006/picture">
                <pic:pic>
                  <pic:nvPicPr>
                    <pic:cNvPr descr="/app/tmp/embedder-1671012389.06489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188722"/>
            <wp:effectExtent b="0" l="0" r="0" t="0"/>
            <wp:docPr descr="Array. 4 rows of 3 stars." title="" id="31" name="Picture"/>
            <a:graphic>
              <a:graphicData uri="http://schemas.openxmlformats.org/drawingml/2006/picture">
                <pic:pic>
                  <pic:nvPicPr>
                    <pic:cNvPr descr="/app/tmp/embedder-1671012389.163679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use-tiles-to-make-arrays"/>
    <w:p>
      <w:pPr>
        <w:pStyle w:val="Heading3"/>
      </w:pPr>
      <w:r>
        <w:t xml:space="preserve">11.1: Use Tiles to Make Arrays</w:t>
      </w:r>
    </w:p>
    <w:p>
      <w:pPr>
        <w:pStyle w:val="FirstParagraph"/>
      </w:pPr>
      <w:r>
        <w:t xml:space="preserve">Choose a number of tiles.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Arrange all the tiles in an array. Then push them together to make a rectangle.</w:t>
      </w:r>
    </w:p>
    <w:p>
      <w:pPr>
        <w:numPr>
          <w:ilvl w:val="0"/>
          <w:numId w:val="1002"/>
        </w:numPr>
        <w:pStyle w:val="Compact"/>
      </w:pPr>
      <w:r>
        <w:t xml:space="preserve">Shade in the same arrangement of squares on the grid paper.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Grid paper." title="" id="35" name="Picture"/>
            <a:graphic>
              <a:graphicData uri="http://schemas.openxmlformats.org/drawingml/2006/picture">
                <pic:pic>
                  <pic:nvPicPr>
                    <pic:cNvPr descr="/app/tmp/embedder-1671012389.218159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many rows of squares does your rectangle have? ______</w:t>
      </w:r>
    </w:p>
    <w:p>
      <w:pPr>
        <w:numPr>
          <w:ilvl w:val="0"/>
          <w:numId w:val="1002"/>
        </w:numPr>
        <w:pStyle w:val="Compact"/>
      </w:pPr>
      <w:r>
        <w:t xml:space="preserve">How many columns does your rectangle have? ______</w:t>
      </w:r>
    </w:p>
    <w:p>
      <w:pPr>
        <w:numPr>
          <w:ilvl w:val="0"/>
          <w:numId w:val="1002"/>
        </w:numPr>
        <w:pStyle w:val="Compact"/>
      </w:pPr>
      <w:r>
        <w:t xml:space="preserve">How many tiles are in your rectangle? ______</w:t>
      </w:r>
    </w:p>
    <w:p>
      <w:pPr>
        <w:numPr>
          <w:ilvl w:val="0"/>
          <w:numId w:val="1002"/>
        </w:numPr>
        <w:pStyle w:val="Compact"/>
      </w:pPr>
      <w:r>
        <w:t xml:space="preserve">Write 2 equations to represent the number of squares in your rectangle.</w:t>
      </w:r>
    </w:p>
    <w:bookmarkEnd w:id="37"/>
    <w:bookmarkStart w:id="50" w:name="make-equal-size-squares"/>
    <w:p>
      <w:pPr>
        <w:pStyle w:val="Heading3"/>
      </w:pPr>
      <w:r>
        <w:t xml:space="preserve">11.2: Make Equal-size Squares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Draw lines so that the rectangle is completely filled with equal-size squares.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234445"/>
            <wp:effectExtent b="0" l="0" r="0" t="0"/>
            <wp:docPr descr="Rectangle. Partially partitioned to show 5 rows of 4 equal-sized squares." title="" id="39" name="Picture"/>
            <a:graphic>
              <a:graphicData uri="http://schemas.openxmlformats.org/drawingml/2006/picture">
                <pic:pic>
                  <pic:nvPicPr>
                    <pic:cNvPr descr="/app/tmp/embedder-1671012389.313149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Color the rows different colors.</w:t>
      </w:r>
    </w:p>
    <w:p>
      <w:pPr>
        <w:numPr>
          <w:ilvl w:val="1"/>
          <w:numId w:val="1004"/>
        </w:numPr>
        <w:pStyle w:val="Compact"/>
      </w:pPr>
      <w:r>
        <w:t xml:space="preserve">How many rows of equal-size squares are there?</w:t>
      </w:r>
    </w:p>
    <w:p>
      <w:pPr>
        <w:numPr>
          <w:ilvl w:val="1"/>
          <w:numId w:val="1004"/>
        </w:numPr>
        <w:pStyle w:val="Compact"/>
      </w:pPr>
      <w:r>
        <w:t xml:space="preserve">How many squares are in each row?</w:t>
      </w:r>
    </w:p>
    <w:p>
      <w:pPr>
        <w:numPr>
          <w:ilvl w:val="1"/>
          <w:numId w:val="1004"/>
        </w:numPr>
        <w:pStyle w:val="Compact"/>
      </w:pPr>
      <w:r>
        <w:t xml:space="preserve">Write an equation to represent the sum of the squares in each row.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5"/>
        </w:numPr>
      </w:pPr>
      <w:r>
        <w:t xml:space="preserve">Draw lines so that the rectangle is completely filled with equal-size squares.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234445"/>
            <wp:effectExtent b="0" l="0" r="0" t="0"/>
            <wp:docPr descr="Rectangle. Partially partitioned into equal sized squares." title="" id="42" name="Picture"/>
            <a:graphic>
              <a:graphicData uri="http://schemas.openxmlformats.org/drawingml/2006/picture">
                <pic:pic>
                  <pic:nvPicPr>
                    <pic:cNvPr descr="/app/tmp/embedder-1671012389.39987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Color the columns different colors.</w:t>
      </w:r>
    </w:p>
    <w:p>
      <w:pPr>
        <w:numPr>
          <w:ilvl w:val="1"/>
          <w:numId w:val="1005"/>
        </w:numPr>
        <w:pStyle w:val="Compact"/>
      </w:pPr>
      <w:r>
        <w:t xml:space="preserve">How many columns of equal-size squares are there?</w:t>
      </w:r>
    </w:p>
    <w:p>
      <w:pPr>
        <w:numPr>
          <w:ilvl w:val="1"/>
          <w:numId w:val="1005"/>
        </w:numPr>
        <w:pStyle w:val="Compact"/>
      </w:pPr>
      <w:r>
        <w:t xml:space="preserve">How many squares are in each column?</w:t>
      </w:r>
    </w:p>
    <w:p>
      <w:pPr>
        <w:numPr>
          <w:ilvl w:val="1"/>
          <w:numId w:val="1005"/>
        </w:numPr>
        <w:pStyle w:val="Compact"/>
      </w:pPr>
      <w:r>
        <w:t xml:space="preserve">Write an equation that represents the sum of squares in each column.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6"/>
        </w:numPr>
      </w:pPr>
      <w:r>
        <w:t xml:space="preserve">Draw lines so that the rectangle is completely filled with equal-size squares.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Rectangle on a grid." title="" id="45" name="Picture"/>
            <a:graphic>
              <a:graphicData uri="http://schemas.openxmlformats.org/drawingml/2006/picture">
                <pic:pic>
                  <pic:nvPicPr>
                    <pic:cNvPr descr="/app/tmp/embedder-1671012389.4801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How many columns of equal-size squares are there? How many squares are in each column?</w:t>
      </w:r>
    </w:p>
    <w:p>
      <w:pPr>
        <w:numPr>
          <w:ilvl w:val="1"/>
          <w:numId w:val="1006"/>
        </w:numPr>
        <w:pStyle w:val="Compact"/>
      </w:pPr>
      <w:r>
        <w:t xml:space="preserve">How many rows of equal-size squares are there? How many squares are in each row?</w:t>
      </w:r>
    </w:p>
    <w:p>
      <w:pPr>
        <w:numPr>
          <w:ilvl w:val="1"/>
          <w:numId w:val="1006"/>
        </w:numPr>
        <w:pStyle w:val="Compact"/>
      </w:pPr>
      <w:r>
        <w:t xml:space="preserve">Write 2 equations to represent the number of equal-size squares in the rectangle.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jp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2022-12-14T10:06:30Z</dcterms:created>
  <dcterms:modified xsi:type="dcterms:W3CDTF">2022-12-14T10:06:30Z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cy8s22UuchndNe6H73E65ksk0NsVqtxabV0mL6bFUWdXK2mCCaaKRBjRTZm+FRaOcsypXQEggUHo18Nf0spSOg==</vt:lpwstr>
  </property>
</Properties>
</file>