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is an equation: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17</m:t>
        </m:r>
      </m:oMath>
    </w:p>
    <w:p>
      <w:pPr>
        <w:numPr>
          <w:ilvl w:val="1"/>
          <w:numId w:val="1002"/>
        </w:numPr>
        <w:pStyle w:val="Compact"/>
      </w:pPr>
      <w:r>
        <w:t xml:space="preserve">Draw a tape diagram to represent the equation.</w:t>
      </w:r>
    </w:p>
    <w:p>
      <w:pPr>
        <w:numPr>
          <w:ilvl w:val="1"/>
          <w:numId w:val="1002"/>
        </w:numPr>
        <w:pStyle w:val="Compact"/>
      </w:pPr>
      <w:r>
        <w:t xml:space="preserve">Which part of the diagram shows the quantity</w:t>
      </w:r>
      <w:r>
        <w:t xml:space="preserve"> </w:t>
      </w:r>
      <m:oMath>
        <m:r>
          <m:t>x</m:t>
        </m:r>
      </m:oMath>
      <w:r>
        <w:t xml:space="preserve">? What about 4? What about 17?</w:t>
      </w:r>
    </w:p>
    <w:p>
      <w:pPr>
        <w:numPr>
          <w:ilvl w:val="1"/>
          <w:numId w:val="1002"/>
        </w:numPr>
        <w:pStyle w:val="Compact"/>
      </w:pPr>
      <w:r>
        <w:t xml:space="preserve">How does the diagram show that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has the same value as 17?</w:t>
      </w:r>
    </w:p>
    <w:p>
      <w:pPr>
        <w:numPr>
          <w:ilvl w:val="0"/>
          <w:numId w:val="1001"/>
        </w:numPr>
      </w:pPr>
      <w:r>
        <w:t xml:space="preserve">Diego is trying to 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35</m:t>
        </m:r>
      </m:oMath>
      <w:r>
        <w:t xml:space="preserve">. He draws this diagram but is not certain how to proceed.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5961" cy="244655"/>
            <wp:effectExtent b="0" l="0" r="0" t="0"/>
            <wp:docPr descr="Tape diagram. 5 equal parts labeled x, x, x, x, x. " title="" id="22" name="Picture"/>
            <a:graphic>
              <a:graphicData uri="http://schemas.openxmlformats.org/drawingml/2006/picture">
                <pic:pic>
                  <pic:nvPicPr>
                    <pic:cNvPr descr="/app/tmp/embedder-1671075743.465963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61" cy="24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Complete the tape diagram so it represents the equation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35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Match each equation to one of the two tape diagrams.</w:t>
      </w:r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290616" cy="1844090"/>
            <wp:effectExtent b="0" l="0" r="0" t="0"/>
            <wp:docPr descr="Two tape diagrams, A and B. A, 3 equal parts labeled, x. Total, 9. B, 2 parts labeled x and 3. Total, 9." title="" id="25" name="Picture"/>
            <a:graphic>
              <a:graphicData uri="http://schemas.openxmlformats.org/drawingml/2006/picture">
                <pic:pic>
                  <pic:nvPicPr>
                    <pic:cNvPr descr="/app/tmp/embedder-1671075743.51557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616" cy="1844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equation, draw a tape diagram and find the unknown value.</w:t>
      </w:r>
    </w:p>
    <w:p>
      <w:pPr>
        <w:numPr>
          <w:ilvl w:val="1"/>
          <w:numId w:val="1005"/>
        </w:numPr>
      </w:pPr>
      <m:oMath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</w:pPr>
      <m:oMath>
        <m:r>
          <m:t>4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28</m:t>
        </m:r>
      </m:oMath>
    </w:p>
    <w:p>
      <w:pPr>
        <w:numPr>
          <w:ilvl w:val="0"/>
          <w:numId w:val="1001"/>
        </w:numPr>
      </w:pPr>
      <w:r>
        <w:t xml:space="preserve">A shopper paid</w:t>
      </w:r>
      <w:r>
        <w:t xml:space="preserve"> </w:t>
      </w:r>
      <w:r>
        <w:t xml:space="preserve">$</w:t>
      </w:r>
      <w:r>
        <w:t xml:space="preserve">2.52 for 4.5 pounds of potatoes,</w:t>
      </w:r>
      <w:r>
        <w:t xml:space="preserve"> </w:t>
      </w:r>
      <w:r>
        <w:t xml:space="preserve">$</w:t>
      </w:r>
      <w:r>
        <w:t xml:space="preserve">7.75 for 2.5 pounds of broccoli, and</w:t>
      </w:r>
      <w:r>
        <w:t xml:space="preserve"> </w:t>
      </w:r>
      <w:r>
        <w:t xml:space="preserve">$</w:t>
      </w:r>
      <w:r>
        <w:t xml:space="preserve">2.45 for 2.5 pounds of pears. What is the unit price of each item she bought? Show your reasoning.</w:t>
      </w:r>
    </w:p>
    <w:p>
      <w:pPr>
        <w:numPr>
          <w:ilvl w:val="0"/>
          <w:numId w:val="1000"/>
        </w:numPr>
      </w:pPr>
      <w:r>
        <w:t xml:space="preserve">(From Unit 3, Lesson 20.)</w:t>
      </w:r>
    </w:p>
    <w:p>
      <w:pPr>
        <w:numPr>
          <w:ilvl w:val="0"/>
          <w:numId w:val="1001"/>
        </w:numPr>
      </w:pPr>
      <w:r>
        <w:t xml:space="preserve">A sports drink bottle contains 16.9 fluid ounces. Andre drank 80% of the bottle. How many fluid ounces did Andre drink? Show your reasoning.</w:t>
      </w:r>
    </w:p>
    <w:p>
      <w:pPr>
        <w:numPr>
          <w:ilvl w:val="0"/>
          <w:numId w:val="1000"/>
        </w:numPr>
      </w:pPr>
      <w:r>
        <w:t xml:space="preserve">(From Unit 2, Lesson 23.)</w:t>
      </w:r>
    </w:p>
    <w:p>
      <w:pPr>
        <w:numPr>
          <w:ilvl w:val="0"/>
          <w:numId w:val="1001"/>
        </w:numPr>
      </w:pPr>
      <w:r>
        <w:t xml:space="preserve">The daily recommended allowance of calcium for a sixth grader is 1,200 mg. One cup of milk has 25% of the recommended daily allowance of calcium. How many milligrams of calcium are in a cup of milk? If you get stuck, consider using the double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2182"/>
            <wp:effectExtent b="0" l="0" r="0" t="0"/>
            <wp:docPr descr="A double 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671075743.56039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21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2022-12-15T03:42:24Z</dcterms:created>
  <dcterms:modified xsi:type="dcterms:W3CDTF">2022-12-15T03:42:24Z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naE+jEaInFz/lCWbzIGOIWYi9ZBw/SDrrRirJfBX5SR+78TLKqsTiPcHjxYdhw/kWhK9PC1kWDy4BG3CZzqzjA==</vt:lpwstr>
  </property>
</Properties>
</file>