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2" w:name="lesson-14-center-day-3-optional"/>
    <w:p>
      <w:pPr>
        <w:pStyle w:val="Heading1"/>
      </w:pPr>
      <w:r>
        <w:t xml:space="preserve">Lesson 14: Center Day 3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2.G.A, 2.G.A.1, 2.NBT.B.5, 2.NBT.B.6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Practice addition and subtraction within 100.</w:t>
      </w:r>
    </w:p>
    <w:p>
      <w:pPr>
        <w:numPr>
          <w:ilvl w:val="0"/>
          <w:numId w:val="1001"/>
        </w:numPr>
        <w:pStyle w:val="Compact"/>
      </w:pPr>
      <w:r>
        <w:t xml:space="preserve">Recognize and describe shapes seen in picture books.</w:t>
      </w:r>
    </w:p>
    <w:bookmarkEnd w:id="24"/>
    <w:bookmarkStart w:id="25" w:name="student-facing-learning-goals"/>
    <w:p>
      <w:pPr>
        <w:pStyle w:val="Heading3"/>
      </w:pPr>
      <w:r>
        <w:t xml:space="preserve">Student-facing Learning Goals</w:t>
      </w:r>
    </w:p>
    <w:p>
      <w:pPr>
        <w:numPr>
          <w:ilvl w:val="0"/>
          <w:numId w:val="1002"/>
        </w:numPr>
        <w:pStyle w:val="Compact"/>
      </w:pPr>
      <w:r>
        <w:t xml:space="preserve">Let’s notice shapes in books and practice adding and subtracting.</w:t>
      </w:r>
    </w:p>
    <w:bookmarkEnd w:id="25"/>
    <w:bookmarkStart w:id="26" w:name="lesson-purpose"/>
    <w:p>
      <w:pPr>
        <w:pStyle w:val="Heading3"/>
      </w:pPr>
      <w:r>
        <w:t xml:space="preserve">Lesson Purpose</w:t>
      </w:r>
    </w:p>
    <w:p>
      <w:pPr>
        <w:pStyle w:val="FirstParagraph"/>
      </w:pPr>
      <w:r>
        <w:t xml:space="preserve">The purpose of this lesson is for students to recognize shapes, describe the attributes of shapes, and practice adding and subtracting within 100.</w:t>
      </w:r>
    </w:p>
    <w:p>
      <w:pPr>
        <w:pStyle w:val="BodyText"/>
      </w:pPr>
      <w:r>
        <w:t xml:space="preserve">This lesson is optional because it is an opportunity for extra practice that not all classes may need. In Activity 1, students revisit stage 3 of the Picture Books center. This center was first introduced in Kindergarten, and this stage in grade 1. In this stage, called Find Shapes, students describe, draw, and name shapes. As students learn more ways to describe shapes and their attributes, the shapes they notice and how they describe and name them may change. In Activity 2, students choose to continue working on Picture Books, or choose between two previously introduced centers focused on adding and subtracting within 100.</w:t>
      </w:r>
    </w:p>
    <w:bookmarkEnd w:id="26"/>
    <w:bookmarkStart w:id="27" w:name="instructional-routines"/>
    <w:p>
      <w:pPr>
        <w:pStyle w:val="Heading3"/>
      </w:pPr>
      <w:r>
        <w:t xml:space="preserve">Instructional Routines</w:t>
      </w:r>
    </w:p>
    <w:p>
      <w:pPr>
        <w:pStyle w:val="FirstParagraph"/>
      </w:pPr>
      <w:r>
        <w:t xml:space="preserve">Number Talk (Warm-up)</w:t>
      </w:r>
    </w:p>
    <w:bookmarkEnd w:id="27"/>
    <w:bookmarkStart w:id="28" w:name="materials-to-gather"/>
    <w:p>
      <w:pPr>
        <w:pStyle w:val="Heading3"/>
      </w:pPr>
      <w:r>
        <w:t xml:space="preserve">Materials to Gather</w:t>
      </w:r>
    </w:p>
    <w:p>
      <w:pPr>
        <w:numPr>
          <w:ilvl w:val="0"/>
          <w:numId w:val="1003"/>
        </w:numPr>
        <w:pStyle w:val="Compact"/>
      </w:pPr>
      <w:r>
        <w:t xml:space="preserve">Materials from previous centers: Activity 2</w:t>
      </w:r>
    </w:p>
    <w:p>
      <w:pPr>
        <w:numPr>
          <w:ilvl w:val="0"/>
          <w:numId w:val="1003"/>
        </w:numPr>
        <w:pStyle w:val="Compact"/>
      </w:pPr>
      <w:r>
        <w:t xml:space="preserve">Picture books: Activity 1</w:t>
      </w:r>
    </w:p>
    <w:bookmarkEnd w:id="28"/>
    <w:bookmarkStart w:id="29" w:name="materials-to-copy"/>
    <w:p>
      <w:pPr>
        <w:pStyle w:val="Heading3"/>
      </w:pPr>
      <w:r>
        <w:t xml:space="preserve">Materials to Copy</w:t>
      </w:r>
    </w:p>
    <w:p>
      <w:pPr>
        <w:numPr>
          <w:ilvl w:val="0"/>
          <w:numId w:val="1004"/>
        </w:numPr>
        <w:pStyle w:val="Compact"/>
      </w:pPr>
      <w:r>
        <w:t xml:space="preserve">Picture Books Stage 3 Recording Sheet (groups of 1): Activity 1</w:t>
      </w:r>
    </w:p>
    <w:bookmarkEnd w:id="29"/>
    <w:bookmarkStart w:id="3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bl>
    <w:bookmarkEnd w:id="30"/>
    <w:bookmarkStart w:id="31" w:name="teacher-reflection-question"/>
    <w:p>
      <w:pPr>
        <w:pStyle w:val="Heading3"/>
      </w:pPr>
      <w:r>
        <w:t xml:space="preserve">Teacher Reflection Question</w:t>
      </w:r>
    </w:p>
    <w:p>
      <w:pPr>
        <w:pStyle w:val="FirstParagraph"/>
      </w:pPr>
      <w:r>
        <w:t xml:space="preserve">Think about which students haven’t shared their strategies in class lately. Were there missed opportunities to highlight their thinking during recent lessons? How can you take advantage of those opportunities when they arise?</w:t>
      </w:r>
    </w:p>
    <w:p>
      <w:r>
        <w:pict>
          <v:rect style="width:0;height:1.5pt" o:hralign="center" o:hrstd="t" o:hr="t"/>
        </w:pic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2022-12-14T10:05:47Z</dcterms:created>
  <dcterms:modified xsi:type="dcterms:W3CDTF">2022-12-14T10:05:47Z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bSaSPkmnRPuRt0PMazOum3G1lw4E8ujuYcgWMwpE795JItdnJS+8plRT4NI6V4LzSF3uiBB4tfXkQvNDfkvsgw==</vt:lpwstr>
  </property>
</Properties>
</file>