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3.png" ContentType="image/png"/>
  <Override PartName="/word/media/rId23.png" ContentType="image/png"/>
  <Override PartName="/word/media/rId26.png" ContentType="image/png"/>
  <Override PartName="/word/media/rId30.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ebe248048c9f8737f1b771d1a809e6eb5829f13"/>
    <w:p>
      <w:pPr>
        <w:pStyle w:val="Heading2"/>
      </w:pPr>
      <w:r>
        <w:t xml:space="preserve">Lección 16: Interpretemos datos de medidas</w:t>
      </w:r>
    </w:p>
    <w:bookmarkEnd w:id="20"/>
    <w:p>
      <w:pPr>
        <w:numPr>
          <w:ilvl w:val="0"/>
          <w:numId w:val="1001"/>
        </w:numPr>
        <w:pStyle w:val="Compact"/>
      </w:pPr>
      <w:r>
        <w:t xml:space="preserve">Representemos y entendamos datos en diagramas de puntos.</w:t>
      </w:r>
    </w:p>
    <w:bookmarkStart w:id="21" w:name="Xebafda0b01ad9b630fc38186feeb5a8c060bb7d"/>
    <w:p>
      <w:pPr>
        <w:pStyle w:val="Heading3"/>
      </w:pPr>
      <w:r>
        <w:t xml:space="preserve">Calentamiento: Conversación numérica: Suma hasta 50</w:t>
      </w:r>
    </w:p>
    <w:p>
      <w:pPr>
        <w:pStyle w:val="FirstParagraph"/>
      </w:pPr>
      <w:r>
        <w:t xml:space="preserve">Encuentra mentalmente el valor de cada expresión.</w:t>
      </w:r>
    </w:p>
    <w:p>
      <w:pPr>
        <w:numPr>
          <w:ilvl w:val="0"/>
          <w:numId w:val="1002"/>
        </w:numPr>
        <w:pStyle w:val="Compact"/>
      </w:pPr>
      <m:oMath>
        <m:r>
          <m:t>15</m:t>
        </m:r>
        <m:r>
          <m:rPr>
            <m:sty m:val="p"/>
          </m:rPr>
          <m:t>+</m:t>
        </m:r>
        <m:r>
          <m:t>5</m:t>
        </m:r>
        <m:r>
          <m:rPr>
            <m:sty m:val="p"/>
          </m:rPr>
          <m:t>+</m:t>
        </m:r>
        <m:r>
          <m:t>1</m:t>
        </m:r>
      </m:oMath>
    </w:p>
    <w:p>
      <w:pPr>
        <w:numPr>
          <w:ilvl w:val="0"/>
          <w:numId w:val="1002"/>
        </w:numPr>
        <w:pStyle w:val="Compact"/>
      </w:pPr>
      <m:oMath>
        <m:r>
          <m:t>25</m:t>
        </m:r>
        <m:r>
          <m:rPr>
            <m:sty m:val="p"/>
          </m:rPr>
          <m:t>+</m:t>
        </m:r>
        <m:r>
          <m:t>6</m:t>
        </m:r>
      </m:oMath>
    </w:p>
    <w:p>
      <w:pPr>
        <w:numPr>
          <w:ilvl w:val="0"/>
          <w:numId w:val="1002"/>
        </w:numPr>
        <w:pStyle w:val="Compact"/>
      </w:pPr>
      <m:oMath>
        <m:r>
          <m:t>16</m:t>
        </m:r>
        <m:r>
          <m:rPr>
            <m:sty m:val="p"/>
          </m:rPr>
          <m:t>+</m:t>
        </m:r>
        <m:r>
          <m:t>7</m:t>
        </m:r>
      </m:oMath>
    </w:p>
    <w:p>
      <w:pPr>
        <w:numPr>
          <w:ilvl w:val="0"/>
          <w:numId w:val="1002"/>
        </w:numPr>
        <w:pStyle w:val="Compact"/>
      </w:pPr>
      <m:oMath>
        <m:r>
          <m:t>37</m:t>
        </m:r>
        <m:r>
          <m:rPr>
            <m:sty m:val="p"/>
          </m:rPr>
          <m:t>+</m:t>
        </m:r>
        <m:r>
          <m:t>6</m:t>
        </m:r>
      </m:oMath>
    </w:p>
    <w:bookmarkEnd w:id="21"/>
    <w:bookmarkStart w:id="22" w:name="el-proyecto-de-las-plantas"/>
    <w:p>
      <w:pPr>
        <w:pStyle w:val="Heading3"/>
      </w:pPr>
      <w:r>
        <w:t xml:space="preserve">16.1: El proyecto de las plantas</w:t>
      </w:r>
    </w:p>
    <w:p>
      <w:pPr>
        <w:pStyle w:val="FirstParagraph"/>
      </w:pPr>
      <w:r>
        <w:t xml:space="preserve">Usa los datos de esta tabla para hacer un diagrama de puntos.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Grupo B</w:t>
            </w:r>
          </w:p>
        </w:tc>
        <w:tc>
          <w:tcPr/>
          <w:p>
            <w:pPr>
              <w:pStyle w:val="Compact"/>
              <w:jc w:val="left"/>
            </w:pPr>
            <w:r>
              <w:t xml:space="preserve">altura de las plantas (centímetros)</w:t>
            </w:r>
          </w:p>
        </w:tc>
      </w:tr>
      <w:tr>
        <w:tc>
          <w:tcPr/>
          <w:p>
            <w:pPr>
              <w:pStyle w:val="Compact"/>
              <w:jc w:val="left"/>
            </w:pPr>
            <w:r>
              <w:t xml:space="preserve">Andre</w:t>
            </w:r>
          </w:p>
        </w:tc>
        <w:tc>
          <w:tcPr/>
          <w:p>
            <w:pPr>
              <w:pStyle w:val="Compact"/>
              <w:jc w:val="left"/>
            </w:pPr>
            <w:r>
              <w:t xml:space="preserve">33</w:t>
            </w:r>
          </w:p>
        </w:tc>
      </w:tr>
      <w:tr>
        <w:tc>
          <w:tcPr/>
          <w:p>
            <w:pPr>
              <w:pStyle w:val="Compact"/>
              <w:jc w:val="left"/>
            </w:pPr>
            <w:r>
              <w:t xml:space="preserve">Clare</w:t>
            </w:r>
          </w:p>
        </w:tc>
        <w:tc>
          <w:tcPr/>
          <w:p>
            <w:pPr>
              <w:pStyle w:val="Compact"/>
              <w:jc w:val="left"/>
            </w:pPr>
            <w:r>
              <w:t xml:space="preserve">25</w:t>
            </w:r>
          </w:p>
        </w:tc>
      </w:tr>
      <w:tr>
        <w:tc>
          <w:tcPr/>
          <w:p>
            <w:pPr>
              <w:pStyle w:val="Compact"/>
              <w:jc w:val="left"/>
            </w:pPr>
            <w:r>
              <w:t xml:space="preserve">Diego</w:t>
            </w:r>
          </w:p>
        </w:tc>
        <w:tc>
          <w:tcPr/>
          <w:p>
            <w:pPr>
              <w:pStyle w:val="Compact"/>
              <w:jc w:val="left"/>
            </w:pPr>
            <w:r>
              <w:t xml:space="preserve">27</w:t>
            </w:r>
          </w:p>
        </w:tc>
      </w:tr>
      <w:tr>
        <w:tc>
          <w:tcPr/>
          <w:p>
            <w:pPr>
              <w:pStyle w:val="Compact"/>
              <w:jc w:val="left"/>
            </w:pPr>
            <w:r>
              <w:t xml:space="preserve">Elena</w:t>
            </w:r>
          </w:p>
        </w:tc>
        <w:tc>
          <w:tcPr/>
          <w:p>
            <w:pPr>
              <w:pStyle w:val="Compact"/>
              <w:jc w:val="left"/>
            </w:pPr>
            <w:r>
              <w:t xml:space="preserve">25</w:t>
            </w:r>
          </w:p>
        </w:tc>
      </w:tr>
      <w:tr>
        <w:tc>
          <w:tcPr/>
          <w:p>
            <w:pPr>
              <w:pStyle w:val="Compact"/>
              <w:jc w:val="left"/>
            </w:pPr>
            <w:r>
              <w:t xml:space="preserve">Han</w:t>
            </w:r>
          </w:p>
        </w:tc>
        <w:tc>
          <w:tcPr/>
          <w:p>
            <w:pPr>
              <w:pStyle w:val="Compact"/>
              <w:jc w:val="left"/>
            </w:pPr>
            <w:r>
              <w:t xml:space="preserve">35</w:t>
            </w:r>
          </w:p>
        </w:tc>
      </w:tr>
      <w:tr>
        <w:tc>
          <w:tcPr/>
          <w:p>
            <w:pPr>
              <w:pStyle w:val="Compact"/>
              <w:jc w:val="left"/>
            </w:pPr>
            <w:r>
              <w:t xml:space="preserve">Jada</w:t>
            </w:r>
          </w:p>
        </w:tc>
        <w:tc>
          <w:tcPr/>
          <w:p>
            <w:pPr>
              <w:pStyle w:val="Compact"/>
              <w:jc w:val="left"/>
            </w:pPr>
            <w:r>
              <w:t xml:space="preserve">33</w:t>
            </w:r>
          </w:p>
        </w:tc>
      </w:tr>
      <w:tr>
        <w:tc>
          <w:tcPr/>
          <w:p>
            <w:pPr>
              <w:pStyle w:val="Compact"/>
              <w:jc w:val="left"/>
            </w:pPr>
            <w:r>
              <w:t xml:space="preserve">Kiran</w:t>
            </w:r>
          </w:p>
        </w:tc>
        <w:tc>
          <w:tcPr/>
          <w:p>
            <w:pPr>
              <w:pStyle w:val="Compact"/>
              <w:jc w:val="left"/>
            </w:pPr>
            <w:r>
              <w:t xml:space="preserve">26</w:t>
            </w:r>
          </w:p>
        </w:tc>
      </w:tr>
      <w:tr>
        <w:tc>
          <w:tcPr/>
          <w:p>
            <w:pPr>
              <w:pStyle w:val="Compact"/>
              <w:jc w:val="left"/>
            </w:pPr>
            <w:r>
              <w:t xml:space="preserve">Noah</w:t>
            </w:r>
          </w:p>
        </w:tc>
        <w:tc>
          <w:tcPr/>
          <w:p>
            <w:pPr>
              <w:pStyle w:val="Compact"/>
              <w:jc w:val="left"/>
            </w:pPr>
            <w:r>
              <w:t xml:space="preserve">30</w:t>
            </w:r>
          </w:p>
        </w:tc>
      </w:tr>
      <w:tr>
        <w:tc>
          <w:tcPr/>
          <w:p>
            <w:pPr>
              <w:pStyle w:val="Compact"/>
              <w:jc w:val="left"/>
            </w:pPr>
            <w:r>
              <w:t xml:space="preserve">Priya</w:t>
            </w:r>
          </w:p>
        </w:tc>
        <w:tc>
          <w:tcPr/>
          <w:p>
            <w:pPr>
              <w:pStyle w:val="Compact"/>
              <w:jc w:val="left"/>
            </w:pPr>
            <w:r>
              <w:t xml:space="preserve">26</w:t>
            </w:r>
          </w:p>
        </w:tc>
      </w:tr>
      <w:tr>
        <w:tc>
          <w:tcPr/>
          <w:p>
            <w:pPr>
              <w:pStyle w:val="Compact"/>
              <w:jc w:val="left"/>
            </w:pPr>
            <w:r>
              <w:t xml:space="preserve">Tyler</w:t>
            </w:r>
          </w:p>
        </w:tc>
        <w:tc>
          <w:tcPr/>
          <w:p>
            <w:pPr>
              <w:pStyle w:val="Compact"/>
              <w:jc w:val="left"/>
            </w:pPr>
            <w:r>
              <w:t xml:space="preserve">33</w:t>
            </w:r>
          </w:p>
        </w:tc>
      </w:tr>
    </w:tbl>
    <w:bookmarkEnd w:id="22"/>
    <w:bookmarkStart w:id="29" w:name="X785892307678b77106cafd0f80cde3e35c5e338"/>
    <w:p>
      <w:pPr>
        <w:pStyle w:val="Heading3"/>
      </w:pPr>
      <w:r>
        <w:t xml:space="preserve">16.2: Interpretemos datos de medidas en un diagrama de puntos</w:t>
      </w:r>
    </w:p>
    <w:p>
      <w:pPr>
        <w:pStyle w:val="FirstParagraph"/>
      </w:pPr>
      <w:r>
        <w:t xml:space="preserve">El proyecto de las plantas</w:t>
      </w:r>
    </w:p>
    <w:p>
      <w:pPr>
        <w:pStyle w:val="BodyText"/>
      </w:pPr>
      <w:r>
        <w:t xml:space="preserve">Responde las preguntas basándote en tu diagrama de puntos.</w:t>
      </w:r>
    </w:p>
    <w:p>
      <w:pPr>
        <w:numPr>
          <w:ilvl w:val="0"/>
          <w:numId w:val="1003"/>
        </w:numPr>
        <w:pStyle w:val="Compact"/>
      </w:pPr>
      <w:r>
        <w:t xml:space="preserve">¿Cuál fue la altura de la planta más pequeña?</w:t>
      </w:r>
    </w:p>
    <w:p>
      <w:pPr>
        <w:numPr>
          <w:ilvl w:val="0"/>
          <w:numId w:val="1003"/>
        </w:numPr>
        <w:pStyle w:val="Compact"/>
      </w:pPr>
      <w:r>
        <w:t xml:space="preserve">¿Cuál fue la altura de la planta más alta?</w:t>
      </w:r>
    </w:p>
    <w:p>
      <w:pPr>
        <w:numPr>
          <w:ilvl w:val="0"/>
          <w:numId w:val="1003"/>
        </w:numPr>
      </w:pPr>
      <w:r>
        <w:t xml:space="preserve">¿Cuál es la diferencia entre la altura de la planta más alta y la de la planta más pequeña? Escribe una ecuación para mostrar cómo lo sabes.</w:t>
      </w:r>
    </w:p>
    <w:p>
      <w:pPr>
        <w:numPr>
          <w:ilvl w:val="0"/>
          <w:numId w:val="1000"/>
        </w:numPr>
        <w:pStyle w:val="Compact"/>
      </w:pPr>
      <w:r>
        <w:drawing>
          <wp:inline>
            <wp:extent cx="3856382" cy="5419119"/>
            <wp:effectExtent b="0" l="0" r="0" t="0"/>
            <wp:docPr descr="Ruler measuring a plant." title="" id="24" name="Picture"/>
            <a:graphic>
              <a:graphicData uri="http://schemas.openxmlformats.org/drawingml/2006/picture">
                <pic:pic>
                  <pic:nvPicPr>
                    <pic:cNvPr descr="/app/tmp/embedder-1671060203.8555298.png" id="25" name="Picture"/>
                    <pic:cNvPicPr>
                      <a:picLocks noChangeArrowheads="1" noChangeAspect="1"/>
                    </pic:cNvPicPr>
                  </pic:nvPicPr>
                  <pic:blipFill>
                    <a:blip r:embed="rId23"/>
                    <a:stretch>
                      <a:fillRect/>
                    </a:stretch>
                  </pic:blipFill>
                  <pic:spPr bwMode="auto">
                    <a:xfrm>
                      <a:off x="0" y="0"/>
                      <a:ext cx="3856382" cy="5419119"/>
                    </a:xfrm>
                    <a:prstGeom prst="rect">
                      <a:avLst/>
                    </a:prstGeom>
                    <a:noFill/>
                    <a:ln w="9525">
                      <a:noFill/>
                      <a:headEnd/>
                      <a:tailEnd/>
                    </a:ln>
                  </pic:spPr>
                </pic:pic>
              </a:graphicData>
            </a:graphic>
          </wp:inline>
        </w:drawing>
      </w:r>
    </w:p>
    <w:p>
      <w:pPr>
        <w:numPr>
          <w:ilvl w:val="0"/>
          <w:numId w:val="1000"/>
        </w:numPr>
      </w:pPr>
      <w:r>
        <w:t xml:space="preserve">Responde las preguntas basándote en el diagrama de puntos de Han.</w:t>
      </w:r>
    </w:p>
    <w:p>
      <w:pPr>
        <w:numPr>
          <w:ilvl w:val="0"/>
          <w:numId w:val="1000"/>
        </w:numPr>
        <w:pStyle w:val="Compact"/>
      </w:pPr>
      <w:r>
        <w:drawing>
          <wp:inline>
            <wp:extent cx="3022320" cy="1354035"/>
            <wp:effectExtent b="0" l="0" r="0" t="0"/>
            <wp:docPr descr=" Line plot titled Plant Height from 22 to 32 by ones. Horizontal axis labeled length, in centimeters. Beginning at 22, the number of x’s above each increment is 1, 1, 1, 1, 1, 2, 4, 5, 2, 1, 1." title="" id="27" name="Picture"/>
            <a:graphic>
              <a:graphicData uri="http://schemas.openxmlformats.org/drawingml/2006/picture">
                <pic:pic>
                  <pic:nvPicPr>
                    <pic:cNvPr descr="/app/tmp/embedder-1671060203.9322429.png" id="28" name="Picture"/>
                    <pic:cNvPicPr>
                      <a:picLocks noChangeArrowheads="1" noChangeAspect="1"/>
                    </pic:cNvPicPr>
                  </pic:nvPicPr>
                  <pic:blipFill>
                    <a:blip r:embed="rId26"/>
                    <a:stretch>
                      <a:fillRect/>
                    </a:stretch>
                  </pic:blipFill>
                  <pic:spPr bwMode="auto">
                    <a:xfrm>
                      <a:off x="0" y="0"/>
                      <a:ext cx="3022320" cy="1354035"/>
                    </a:xfrm>
                    <a:prstGeom prst="rect">
                      <a:avLst/>
                    </a:prstGeom>
                    <a:noFill/>
                    <a:ln w="9525">
                      <a:noFill/>
                      <a:headEnd/>
                      <a:tailEnd/>
                    </a:ln>
                  </pic:spPr>
                </pic:pic>
              </a:graphicData>
            </a:graphic>
          </wp:inline>
        </w:drawing>
      </w:r>
    </w:p>
    <w:p>
      <w:pPr>
        <w:numPr>
          <w:ilvl w:val="0"/>
          <w:numId w:val="1003"/>
        </w:numPr>
        <w:pStyle w:val="Compact"/>
      </w:pPr>
      <w:r>
        <w:t xml:space="preserve">Han examinó el diagrama de puntos y dijo que la planta más alta medía 29 centímetros. ¿Estás de acuerdo con él? ¿Por qué sí o por qué no?</w:t>
      </w:r>
    </w:p>
    <w:p>
      <w:pPr>
        <w:numPr>
          <w:ilvl w:val="0"/>
          <w:numId w:val="1003"/>
        </w:numPr>
        <w:pStyle w:val="Compact"/>
      </w:pPr>
      <w:r>
        <w:t xml:space="preserve">¿Cuántas plantas se midieron en total?</w:t>
      </w:r>
    </w:p>
    <w:p>
      <w:pPr>
        <w:numPr>
          <w:ilvl w:val="0"/>
          <w:numId w:val="1003"/>
        </w:numPr>
        <w:pStyle w:val="Compact"/>
      </w:pPr>
      <w:r>
        <w:t xml:space="preserve">Escribe una afirmación basada en el diagrama de puntos de Han.</w:t>
      </w:r>
    </w:p>
    <w:bookmarkEnd w:id="29"/>
    <w:bookmarkStart w:id="36" w:name="section-summary"/>
    <w:p>
      <w:pPr>
        <w:pStyle w:val="Heading3"/>
      </w:pPr>
      <w:r>
        <w:t xml:space="preserve">Section Summary</w:t>
      </w:r>
    </w:p>
    <w:p>
      <w:pPr>
        <w:pStyle w:val="FirstParagraph"/>
      </w:pPr>
      <w:r>
        <w:t xml:space="preserve">Section Summary</w:t>
      </w:r>
      <w:r>
        <w:t xml:space="preserve"> </w:t>
      </w:r>
      <w:r>
        <w:t xml:space="preserve">En esta sección de la unidad, aprendimos sobre un nuevo tipo de gráfica. Un</w:t>
      </w:r>
      <w:r>
        <w:t xml:space="preserve"> </w:t>
      </w:r>
      <w:r>
        <w:rPr>
          <w:bCs/>
          <w:b/>
        </w:rPr>
        <w:t xml:space="preserve">diagrama de puntos</w:t>
      </w:r>
      <w:r>
        <w:t xml:space="preserve"> </w:t>
      </w:r>
      <w:r>
        <w:t xml:space="preserve">es una forma de mostrar cuántos hay de cada medida usando una x para cada medición. La recta y los números que están en ella representan las unidades que se usaron para medir. Los diagramas de puntos de longitud se ven como una regla o como partes de una cinta métrica. Hicimos nuestros propios diagramas de puntos y los usamos para responder preguntas sobre los datos que representaban.</w:t>
      </w:r>
    </w:p>
    <w:p>
      <w:pPr>
        <w:pStyle w:val="BodyText"/>
      </w:pPr>
      <w:r>
        <w:drawing>
          <wp:inline>
            <wp:extent cx="3003384" cy="1262584"/>
            <wp:effectExtent b="0" l="0" r="0" t="0"/>
            <wp:docPr descr="Line plot titled Hand Spans of Teachers, from 1 to 10 by ones. Horizontal axis labeled hand span, in inches. Beginning at 6, the number of x’s above each increment is 3, 3, 4, 2, 1." title="" id="31" name="Picture"/>
            <a:graphic>
              <a:graphicData uri="http://schemas.openxmlformats.org/drawingml/2006/picture">
                <pic:pic>
                  <pic:nvPicPr>
                    <pic:cNvPr descr="/app/tmp/embedder-1671060204.0222323.png" id="32" name="Picture"/>
                    <pic:cNvPicPr>
                      <a:picLocks noChangeArrowheads="1" noChangeAspect="1"/>
                    </pic:cNvPicPr>
                  </pic:nvPicPr>
                  <pic:blipFill>
                    <a:blip r:embed="rId30"/>
                    <a:stretch>
                      <a:fillRect/>
                    </a:stretch>
                  </pic:blipFill>
                  <pic:spPr bwMode="auto">
                    <a:xfrm>
                      <a:off x="0" y="0"/>
                      <a:ext cx="3003384" cy="1262584"/>
                    </a:xfrm>
                    <a:prstGeom prst="rect">
                      <a:avLst/>
                    </a:prstGeom>
                    <a:noFill/>
                    <a:ln w="9525">
                      <a:noFill/>
                      <a:headEnd/>
                      <a:tailEnd/>
                    </a:ln>
                  </pic:spPr>
                </pic:pic>
              </a:graphicData>
            </a:graphic>
          </wp:inline>
        </w:drawing>
      </w:r>
    </w:p>
    <w:p>
      <w:pPr>
        <w:pStyle w:val="BodyText"/>
      </w:pPr>
      <w:r>
        <w:t xml:space="preserve">De este diagrama de puntos, aprendimos que hay 4 profesores que tienen un palmo de 8 pulgadas porque hay 4 Xs encima del 8.</w:t>
      </w:r>
    </w:p>
    <w:p>
      <w:pPr>
        <w:pStyle w:val="BodyText"/>
      </w:pPr>
      <w:r>
        <w:drawing>
          <wp:inline>
            <wp:extent cx="762000" cy="266700"/>
            <wp:effectExtent b="0" l="0" r="0" t="0"/>
            <wp:docPr descr="" title="" id="34" name="Picture"/>
            <a:graphic>
              <a:graphicData uri="http://schemas.openxmlformats.org/drawingml/2006/picture">
                <pic:pic>
                  <pic:nvPicPr>
                    <pic:cNvPr descr="/app/app/assets/images/export/ccby_logo_small.png" id="35" name="Picture"/>
                    <pic:cNvPicPr>
                      <a:picLocks noChangeArrowheads="1" noChangeAspect="1"/>
                    </pic:cNvPicPr>
                  </pic:nvPicPr>
                  <pic:blipFill>
                    <a:blip r:embed="rId33"/>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2021 Illustrative Mathematics®</w:t>
      </w:r>
    </w:p>
    <w:bookmarkEnd w:id="36"/>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3" Target="media/rId33.png" /><Relationship Type="http://schemas.openxmlformats.org/officeDocument/2006/relationships/image" Id="rId23" Target="media/rId23.png" /><Relationship Type="http://schemas.openxmlformats.org/officeDocument/2006/relationships/image" Id="rId26" Target="media/rId26.png" /><Relationship Type="http://schemas.openxmlformats.org/officeDocument/2006/relationships/image" Id="rId30" Target="media/rId30.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2022-12-14T23:23:24Z</dcterms:created>
  <dcterms:modified xsi:type="dcterms:W3CDTF">2022-12-14T23:23:24Z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AiFqf3XbJApaAgm467DLWcSzmNjX4YhuPmPx9xKIkZ4mJS8mGVPcV5/mqqa61Ocx/VvhXsNr1XW76RSHZoeSww==</vt:lpwstr>
  </property>
</Properties>
</file>