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caa7dcefd78794c3f56e6a3e910f95adf08ad0"/>
    <w:p>
      <w:pPr>
        <w:pStyle w:val="Heading2"/>
      </w:pPr>
      <w:r>
        <w:t xml:space="preserve">Unit 1 Lesson 15: Adding the Angles in a Triangle</w:t>
      </w:r>
    </w:p>
    <w:bookmarkEnd w:id="20"/>
    <w:bookmarkStart w:id="22" w:name="can-you-draw-it-warm-up"/>
    <w:p>
      <w:pPr>
        <w:pStyle w:val="Heading3"/>
      </w:pPr>
      <w:r>
        <w:t xml:space="preserve">1 Can You Draw It?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 by drawing a triangle in each cell that has the properties listed for its column and row. If you think you cannot draw a triangle with those properties, write “impossible” in the cell.</w:t>
      </w:r>
    </w:p>
    <w:p>
      <w:pPr>
        <w:numPr>
          <w:ilvl w:val="0"/>
          <w:numId w:val="1001"/>
        </w:numPr>
      </w:pPr>
      <w:r>
        <w:t xml:space="preserve">Share your drawings with a partner. Discuss your thinking. If you disagree, work to reach an agreement.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acute (all angles acute)                            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right (has a right angle)                      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obtuse (has an obtuse angle)                               </w:t>
            </w:r>
          </w:p>
        </w:tc>
      </w:tr>
      <w:tr>
        <w:tc>
          <w:tcPr/>
          <w:p>
            <w:pPr>
              <w:jc w:val="left"/>
            </w:pPr>
            <w:r>
              <w:t xml:space="preserve">scalene (side lengths all different)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isosceles (at least two side lengthsare equal)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equilateral (three side lengths equal)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find-all-three-optional"/>
    <w:p>
      <w:pPr>
        <w:pStyle w:val="Heading3"/>
      </w:pPr>
      <w:r>
        <w:t xml:space="preserve">2 Find All Three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card with a picture of a triangle.</w:t>
      </w:r>
    </w:p>
    <w:p>
      <w:pPr>
        <w:numPr>
          <w:ilvl w:val="0"/>
          <w:numId w:val="1002"/>
        </w:numPr>
      </w:pPr>
      <w:r>
        <w:t xml:space="preserve">The measurement of one of the angles is labeled. Mentally estimate the measures of the other two angles.</w:t>
      </w:r>
    </w:p>
    <w:p>
      <w:pPr>
        <w:numPr>
          <w:ilvl w:val="0"/>
          <w:numId w:val="1002"/>
        </w:numPr>
        <w:pStyle w:val="Compact"/>
      </w:pPr>
      <w:r>
        <w:t xml:space="preserve">Find two other students with triangles congruent to yours but with a different angle labeled. Confirm that the triangles are congruent, that each card has a different angle labeled, and that the angle measures make sense.</w:t>
      </w:r>
    </w:p>
    <w:p>
      <w:pPr>
        <w:numPr>
          <w:ilvl w:val="0"/>
          <w:numId w:val="1002"/>
        </w:numPr>
      </w:pPr>
      <w:r>
        <w:t xml:space="preserve">Enter the three angle measures for your triangle on the table your teacher has posted.</w:t>
      </w:r>
    </w:p>
    <w:bookmarkEnd w:id="23"/>
    <w:bookmarkEnd w:id="24"/>
    <w:bookmarkStart w:id="33" w:name="tear-it-up"/>
    <w:p>
      <w:pPr>
        <w:pStyle w:val="Heading3"/>
      </w:pPr>
      <w:r>
        <w:t xml:space="preserve">3 Tear It Up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4994466"/>
            <wp:effectExtent b="0" l="0" r="0" t="0"/>
            <wp:docPr descr="Equiangular triangle with sides missing." title="" id="26" name="Picture"/>
            <a:graphic>
              <a:graphicData uri="http://schemas.openxmlformats.org/drawingml/2006/picture">
                <pic:pic>
                  <pic:nvPicPr>
                    <pic:cNvPr descr="/app/tmp/embedder-1671041809.8621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944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page with three sets of angles and a blank space. Cut out each set of three angles. Can you make a triangle from each set that has these same three angles?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2022-12-14T18:16:50Z</dcterms:created>
  <dcterms:modified xsi:type="dcterms:W3CDTF">2022-12-14T18:16:50Z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3nbh1EblTAFjLV5dEkhDoJof77hu6/fuvYvBYaigrUH6cqSNKm20XKbJ/UNDLG/Io/eWPnphqvU4ASQR3K+uHA==</vt:lpwstr>
  </property>
</Properties>
</file>