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17b9aca3309d3705193cade12173af97c8e7f9"/>
    <w:p>
      <w:pPr>
        <w:pStyle w:val="Heading2"/>
      </w:pPr>
      <w:r>
        <w:t xml:space="preserve">Unit 2 Lesson 2: Scale Factors and Making Scaled Copies</w:t>
      </w:r>
    </w:p>
    <w:bookmarkEnd w:id="20"/>
    <w:bookmarkStart w:id="22" w:name="X6a470c4bc5169dfd407638ab4d52ce504efb9f8"/>
    <w:p>
      <w:pPr>
        <w:pStyle w:val="Heading3"/>
      </w:pPr>
      <w:r>
        <w:t xml:space="preserve">1 Number Talk: Multiplying by a Unit Fraction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each product mentally.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32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7.2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</m:oMath>
    </w:p>
    <w:p>
      <w:pPr>
        <w:pStyle w:val="BodyText"/>
      </w:pPr>
      <w:r>
        <w:t xml:space="preserve"> </w:t>
      </w:r>
    </w:p>
    <w:bookmarkEnd w:id="21"/>
    <w:bookmarkEnd w:id="22"/>
    <w:bookmarkStart w:id="31" w:name="scaled-triangles"/>
    <w:p>
      <w:pPr>
        <w:pStyle w:val="Heading3"/>
      </w:pPr>
      <w:r>
        <w:t xml:space="preserve">2 Scaled Triangles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Triangle O, followed by a number of other triangles.</w:t>
      </w:r>
    </w:p>
    <w:p>
      <w:pPr>
        <w:pStyle w:val="BodyText"/>
      </w:pPr>
      <w:r>
        <w:drawing>
          <wp:inline>
            <wp:extent cx="5520040" cy="3226394"/>
            <wp:effectExtent b="0" l="0" r="0" t="0"/>
            <wp:docPr descr="8 figures labeled A, B, C, D, E, F, G, H." title="" id="24" name="Picture"/>
            <a:graphic>
              <a:graphicData uri="http://schemas.openxmlformats.org/drawingml/2006/picture">
                <pic:pic>
                  <pic:nvPicPr>
                    <pic:cNvPr descr="/app/tmp/embedder-1671073404.50874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3226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Your teacher will assign you two of the triangles to look at.</w:t>
      </w:r>
    </w:p>
    <w:p>
      <w:pPr>
        <w:numPr>
          <w:ilvl w:val="0"/>
          <w:numId w:val="1001"/>
        </w:numPr>
        <w:pStyle w:val="Compact"/>
      </w:pPr>
      <w:r>
        <w:t xml:space="preserve">For each of your assigned triangles, is it a scaled copy of Triangle O?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As a group, identify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scaled copies of Triangle O in the collection. Discuss your thinking. If you disagree, work to reach an agreement.</w:t>
      </w:r>
    </w:p>
    <w:p>
      <w:pPr>
        <w:numPr>
          <w:ilvl w:val="0"/>
          <w:numId w:val="1001"/>
        </w:numPr>
        <w:pStyle w:val="Compact"/>
      </w:pPr>
      <w:r>
        <w:t xml:space="preserve">List all the triangles that are scaled copies in the table. Record the side lengths that correspond to the side lengths of Triangle O listed in each column.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 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3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4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5  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Explain or show how each copy has been scaled from the original (Triangle O).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896169"/>
            <wp:effectExtent b="0" l="0" r="0" t="0"/>
            <wp:docPr descr="Table of 5 rows of data of dimensions of scaled triangles." title="" id="28" name="Picture"/>
            <a:graphic>
              <a:graphicData uri="http://schemas.openxmlformats.org/drawingml/2006/picture">
                <pic:pic>
                  <pic:nvPicPr>
                    <pic:cNvPr descr="/app/tmp/embedder-1671073404.52997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9" w:name="which-operations-part-1"/>
    <w:p>
      <w:pPr>
        <w:pStyle w:val="Heading3"/>
      </w:pPr>
      <w:r>
        <w:t xml:space="preserve">3 Which Operations? (Part 1)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and Jada want to scale this polygon so the side that corresponds to 15 units in the original is 5 units in the scaled copy.</w:t>
      </w:r>
    </w:p>
    <w:p>
      <w:pPr>
        <w:pStyle w:val="BodyText"/>
      </w:pPr>
      <w:r>
        <w:drawing>
          <wp:inline>
            <wp:extent cx="4232540" cy="3571970"/>
            <wp:effectExtent b="0" l="0" r="0" t="0"/>
            <wp:docPr descr="Original polygon is a rectangle of height 30 and length 36 with a rectangle of height 12 and length 15 removed from the bottom right corner." title="" id="33" name="Picture"/>
            <a:graphic>
              <a:graphicData uri="http://schemas.openxmlformats.org/drawingml/2006/picture">
                <pic:pic>
                  <pic:nvPicPr>
                    <pic:cNvPr descr="/app/tmp/embedder-1671073404.556904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540" cy="3571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 and Jada each use a different operation to find the new side lengths. Here are their finished drawings.</w:t>
      </w:r>
    </w:p>
    <w:p>
      <w:pPr>
        <w:pStyle w:val="BodyText"/>
      </w:pPr>
      <w:r>
        <w:drawing>
          <wp:inline>
            <wp:extent cx="4942041" cy="2489369"/>
            <wp:effectExtent b="0" l="0" r="0" t="0"/>
            <wp:docPr descr="Diego’s and Jada’s drawings of irregular shapes." title="" id="36" name="Picture"/>
            <a:graphic>
              <a:graphicData uri="http://schemas.openxmlformats.org/drawingml/2006/picture">
                <pic:pic>
                  <pic:nvPicPr>
                    <pic:cNvPr descr="/app/tmp/embedder-1671073404.599555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041" cy="24893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operation do you think Diego used to calculate the lengths for his drawing?</w:t>
      </w:r>
    </w:p>
    <w:p>
      <w:pPr>
        <w:numPr>
          <w:ilvl w:val="0"/>
          <w:numId w:val="1002"/>
        </w:numPr>
        <w:pStyle w:val="Compact"/>
      </w:pPr>
      <w:r>
        <w:t xml:space="preserve">What operation do you think Jada used to calculate the lengths for her drawing?</w:t>
      </w:r>
    </w:p>
    <w:p>
      <w:pPr>
        <w:numPr>
          <w:ilvl w:val="0"/>
          <w:numId w:val="1002"/>
        </w:numPr>
        <w:pStyle w:val="Compact"/>
      </w:pPr>
      <w:r>
        <w:t xml:space="preserve">Did each method produce a scaled copy of the polygon? Explain your reasoning.</w:t>
      </w:r>
    </w:p>
    <w:bookmarkEnd w:id="38"/>
    <w:bookmarkEnd w:id="39"/>
    <w:bookmarkStart w:id="47" w:name="which-operations-part-2"/>
    <w:p>
      <w:pPr>
        <w:pStyle w:val="Heading3"/>
      </w:pPr>
      <w:r>
        <w:t xml:space="preserve">4 Which Operations? (Part 2)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wants to make a scaled copy of Jada's drawing so the side that corresponds to 4 units in Jada’s polygon is 8 units in his scaled copy.</w:t>
      </w:r>
    </w:p>
    <w:p>
      <w:pPr>
        <w:numPr>
          <w:ilvl w:val="0"/>
          <w:numId w:val="1003"/>
        </w:numPr>
      </w:pPr>
      <w:r>
        <w:t xml:space="preserve">Andre says “I wonder if I should add 4 units to the lengths of all of the segments?” What would you say in response to Andre? Explain or show your reasoning.</w:t>
      </w:r>
    </w:p>
    <w:p>
      <w:pPr>
        <w:numPr>
          <w:ilvl w:val="0"/>
          <w:numId w:val="1003"/>
        </w:numPr>
      </w:pPr>
      <w:r>
        <w:t xml:space="preserve">Create the scaled copy that Andre wants. If you get stuck, consider using the edge of an index card or paper to measure the lengths needed to draw the copy.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81500" cy="4819650"/>
            <wp:effectExtent b="0" l="0" r="0" t="0"/>
            <wp:docPr descr="A polygon with side lengths 12, 6, 5, 4, 7, and 10." title="" id="41" name="Picture"/>
            <a:graphic>
              <a:graphicData uri="http://schemas.openxmlformats.org/drawingml/2006/picture">
                <pic:pic>
                  <pic:nvPicPr>
                    <pic:cNvPr descr="/app/tmp/embedder-1671073404.62095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2022-12-15T03:03:25Z</dcterms:created>
  <dcterms:modified xsi:type="dcterms:W3CDTF">2022-12-15T03:03:25Z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D3XHJZaFzHOdR+OrpLcKNzIjEjv1LiZObUEIjQNlDz3sOz1i+qZDp5XUSSZ1sYvyDhNal6i3Xpl4Xc5qlAhZlQ==</vt:lpwstr>
  </property>
</Properties>
</file>