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9-practice-problems"/>
    <w:p>
      <w:pPr>
        <w:pStyle w:val="Heading3"/>
      </w:pPr>
      <w:r>
        <w:t xml:space="preserve">Lesson 9 Practice Problems</w:t>
      </w:r>
    </w:p>
    <w:bookmarkEnd w:id="20"/>
    <w:p>
      <w:pPr>
        <w:numPr>
          <w:ilvl w:val="0"/>
          <w:numId w:val="1001"/>
        </w:numPr>
      </w:pPr>
      <w:r>
        <w:t xml:space="preserve">Here is one way to find</w:t>
      </w:r>
      <w:r>
        <w:t xml:space="preserve"> </w:t>
      </w:r>
      <m:oMath>
        <m:r>
          <m:t>2</m:t>
        </m:r>
        <m:r>
          <m:rPr>
            <m:sty m:val="p"/>
          </m:rPr>
          <m:t>,</m:t>
        </m:r>
        <m:r>
          <m:t>​</m:t>
        </m:r>
        <m:r>
          <m:t>105</m:t>
        </m:r>
        <m:r>
          <m:rPr>
            <m:sty m:val="p"/>
          </m:rPr>
          <m:t>÷</m:t>
        </m:r>
        <m:r>
          <m:t>5</m:t>
        </m:r>
      </m:oMath>
      <w:r>
        <w:t xml:space="preserve"> </w:t>
      </w:r>
      <w:r>
        <w:t xml:space="preserve">using partial quotients. Show a different way of using partial quotients to divide 2,105 by 5.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612839" cy="8952167"/>
            <wp:effectExtent b="0" l="0" r="0" t="0"/>
            <wp:docPr descr="Partial quotient method of 2,105 divided by 5. " title="" id="22" name="Picture"/>
            <a:graphic>
              <a:graphicData uri="http://schemas.openxmlformats.org/drawingml/2006/picture">
                <pic:pic>
                  <pic:nvPicPr>
                    <pic:cNvPr descr="/app/tmp/embedder-1671032930.393633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2839" cy="89521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Andre and Jada both found </w:t>
      </w:r>
      <m:oMath>
        <m:r>
          <m:t>657</m:t>
        </m:r>
        <m:r>
          <m:rPr>
            <m:sty m:val="p"/>
          </m:rPr>
          <m:t>÷</m:t>
        </m:r>
        <m:r>
          <m:t>3</m:t>
        </m:r>
      </m:oMath>
      <w:r>
        <w:t xml:space="preserve"> </w:t>
      </w:r>
      <w:r>
        <w:t xml:space="preserve">using the partial quotients method, but they did the calculations differently, as shown here.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042932" cy="5211162"/>
            <wp:effectExtent b="0" l="0" r="0" t="0"/>
            <wp:docPr descr="Andre and Jada's calculation of a partial product problem, 657 divided by 3." title="" id="25" name="Picture"/>
            <a:graphic>
              <a:graphicData uri="http://schemas.openxmlformats.org/drawingml/2006/picture">
                <pic:pic>
                  <pic:nvPicPr>
                    <pic:cNvPr descr="/app/tmp/embedder-1671032930.439288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2932" cy="521116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How is Jada's work the same as Andre’s work? How is it different?</w:t>
      </w:r>
    </w:p>
    <w:p>
      <w:pPr>
        <w:numPr>
          <w:ilvl w:val="1"/>
          <w:numId w:val="1002"/>
        </w:numPr>
        <w:pStyle w:val="Compact"/>
      </w:pPr>
      <w:r>
        <w:t xml:space="preserve">Explain why they have the same answer.</w:t>
      </w:r>
    </w:p>
    <w:p>
      <w:pPr>
        <w:numPr>
          <w:ilvl w:val="0"/>
          <w:numId w:val="1001"/>
        </w:numPr>
      </w:pPr>
      <w:r>
        <w:t xml:space="preserve">Which might be a better way to evaluate</w:t>
      </w:r>
      <w:r>
        <w:t xml:space="preserve"> </w:t>
      </w:r>
      <m:oMath>
        <m:r>
          <m:t>1</m:t>
        </m:r>
        <m:r>
          <m:rPr>
            <m:sty m:val="p"/>
          </m:rPr>
          <m:t>,</m:t>
        </m:r>
        <m:r>
          <m:t>​</m:t>
        </m:r>
        <m:r>
          <m:t>150</m:t>
        </m:r>
        <m:r>
          <m:rPr>
            <m:sty m:val="p"/>
          </m:rPr>
          <m:t>÷</m:t>
        </m:r>
        <m:r>
          <m:t>46</m:t>
        </m:r>
      </m:oMath>
      <w:r>
        <w:t xml:space="preserve">: drawing base-ten diagrams or using the partial quotients method? Explain your reasoning.</w:t>
      </w:r>
    </w:p>
    <w:p>
      <w:pPr>
        <w:numPr>
          <w:ilvl w:val="0"/>
          <w:numId w:val="1001"/>
        </w:numPr>
      </w:pPr>
      <w:r>
        <w:t xml:space="preserve">Here is an incomplete calculation of</w:t>
      </w:r>
      <w:r>
        <w:t xml:space="preserve"> </w:t>
      </w:r>
      <m:oMath>
        <m:r>
          <m:t>534</m:t>
        </m:r>
        <m:r>
          <m:rPr>
            <m:sty m:val="p"/>
          </m:rPr>
          <m:t>÷</m:t>
        </m:r>
        <m:r>
          <m:t>6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Write the missing numbers (marked with “?”) that would make the calculation complete.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325090" cy="6573448"/>
            <wp:effectExtent b="0" l="0" r="0" t="0"/>
            <wp:docPr descr="An incomplete partial quotient calculation of 534 divided by 6." title="" id="28" name="Picture"/>
            <a:graphic>
              <a:graphicData uri="http://schemas.openxmlformats.org/drawingml/2006/picture">
                <pic:pic>
                  <pic:nvPicPr>
                    <pic:cNvPr descr="/app/tmp/embedder-1671032930.507259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5090" cy="657344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Use the partial quotients method to find</w:t>
      </w:r>
      <w:r>
        <w:t xml:space="preserve"> </w:t>
      </w:r>
      <m:oMath>
        <m:r>
          <m:t>1</m:t>
        </m:r>
        <m:r>
          <m:rPr>
            <m:sty m:val="p"/>
          </m:rPr>
          <m:t>,</m:t>
        </m:r>
        <m:r>
          <m:t>​</m:t>
        </m:r>
        <m:r>
          <m:t>032</m:t>
        </m:r>
        <m:r>
          <m:rPr>
            <m:sty m:val="p"/>
          </m:rPr>
          <m:t>÷</m:t>
        </m:r>
        <m:r>
          <m:t>43</m:t>
        </m:r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Which of the polygons has the greatest area?</w:t>
      </w:r>
    </w:p>
    <w:p>
      <w:pPr>
        <w:numPr>
          <w:ilvl w:val="1"/>
          <w:numId w:val="1003"/>
        </w:numPr>
      </w:pPr>
      <w:r>
        <w:t xml:space="preserve">A rectangle that is 3.25 inches wide and 6.1 inches long.</w:t>
      </w:r>
    </w:p>
    <w:p>
      <w:pPr>
        <w:numPr>
          <w:ilvl w:val="1"/>
          <w:numId w:val="1003"/>
        </w:numPr>
      </w:pPr>
      <w:r>
        <w:t xml:space="preserve">A square with side length of 4.6 inches.</w:t>
      </w:r>
    </w:p>
    <w:p>
      <w:pPr>
        <w:numPr>
          <w:ilvl w:val="1"/>
          <w:numId w:val="1003"/>
        </w:numPr>
      </w:pPr>
      <w:r>
        <w:t xml:space="preserve">A parallelogram with a base of 5.875 inches and a height of 3.5 inches.</w:t>
      </w:r>
    </w:p>
    <w:p>
      <w:pPr>
        <w:numPr>
          <w:ilvl w:val="1"/>
          <w:numId w:val="1003"/>
        </w:numPr>
      </w:pPr>
      <w:r>
        <w:t xml:space="preserve">A triangle with a base of 7.18 inches and a height of 5.4 inches.</w:t>
      </w:r>
    </w:p>
    <w:p>
      <w:pPr>
        <w:numPr>
          <w:ilvl w:val="0"/>
          <w:numId w:val="1000"/>
        </w:numPr>
      </w:pPr>
      <w:r>
        <w:t xml:space="preserve">(From Unit 5, Lesson 8.)</w:t>
      </w:r>
    </w:p>
    <w:p>
      <w:pPr>
        <w:numPr>
          <w:ilvl w:val="0"/>
          <w:numId w:val="1001"/>
        </w:numPr>
      </w:pPr>
      <w:r>
        <w:t xml:space="preserve">One micrometer is a millionth of a meter. A certain spider web is 4 micrometers thick. A fiber in a shirt is 1 hundred-thousandth of a meter thick.</w:t>
      </w:r>
    </w:p>
    <w:p>
      <w:pPr>
        <w:numPr>
          <w:ilvl w:val="1"/>
          <w:numId w:val="1004"/>
        </w:numPr>
      </w:pPr>
      <w:r>
        <w:t xml:space="preserve">Which is wider, the spider web or the fiber? Explain your reasoning.</w:t>
      </w:r>
    </w:p>
    <w:p>
      <w:pPr>
        <w:numPr>
          <w:ilvl w:val="1"/>
          <w:numId w:val="1004"/>
        </w:numPr>
        <w:pStyle w:val="Compact"/>
      </w:pPr>
      <w:r>
        <w:t xml:space="preserve">How many meters wider?</w:t>
      </w:r>
    </w:p>
    <w:p>
      <w:pPr>
        <w:numPr>
          <w:ilvl w:val="0"/>
          <w:numId w:val="1000"/>
        </w:numPr>
      </w:pPr>
      <w:r>
        <w:t xml:space="preserve">(From Unit 5, Lesson 4.)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2022-12-14T15:48:51Z</dcterms:created>
  <dcterms:modified xsi:type="dcterms:W3CDTF">2022-12-14T15:48:51Z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XCTr753whjsVNqudKD7QLI/GoY/iqfkxjPMfJkWiIJx4IK628Xh+ZtDSCIN5WvxEti7YCfYjpCoJefpWMa0jwQ==</vt:lpwstr>
  </property>
</Properties>
</file>