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49.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3" w:name="lesson-14-solve-it-your-way"/>
    <w:p>
      <w:pPr>
        <w:pStyle w:val="Heading1"/>
      </w:pPr>
      <w:r>
        <w:t xml:space="preserve">Lesson 14: Solve It Your Way</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2.NBT.B.5, 2.OA.A.1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Use diagrams or equations to represent and solve one- and two-step story problems within 100.</w:t>
      </w:r>
    </w:p>
    <w:bookmarkEnd w:id="24"/>
    <w:bookmarkStart w:id="25" w:name="student-facing-learning-goals"/>
    <w:p>
      <w:pPr>
        <w:pStyle w:val="Heading3"/>
      </w:pPr>
      <w:r>
        <w:t xml:space="preserve">Student-facing Learning Goals</w:t>
      </w:r>
    </w:p>
    <w:p>
      <w:pPr>
        <w:numPr>
          <w:ilvl w:val="0"/>
          <w:numId w:val="1002"/>
        </w:numPr>
        <w:pStyle w:val="Compact"/>
      </w:pPr>
      <w:r>
        <w:t xml:space="preserve">Let’s solve story problems and share our thinking with others.</w:t>
      </w:r>
    </w:p>
    <w:bookmarkEnd w:id="25"/>
    <w:bookmarkStart w:id="26" w:name="lesson-purpose"/>
    <w:p>
      <w:pPr>
        <w:pStyle w:val="Heading3"/>
      </w:pPr>
      <w:r>
        <w:t xml:space="preserve">Lesson Purpose</w:t>
      </w:r>
    </w:p>
    <w:p>
      <w:pPr>
        <w:pStyle w:val="FirstParagraph"/>
      </w:pPr>
      <w:r>
        <w:t xml:space="preserve">The purpose of this lesson is for students to represent and solve one- and two-step story problems. Students use representations to make sense of problems, support their calculations, and explain their thinking.</w:t>
      </w:r>
    </w:p>
    <w:p>
      <w:pPr>
        <w:pStyle w:val="BodyText"/>
      </w:pPr>
      <w:r>
        <w:t xml:space="preserve">In previous lessons, students solved different problem types within 100. Students made sense of story problems and connected story problems to diagrams and equations. The activities in this lesson can be used to assess the methods students use to make sense of and solve story problems on their own. Students are introduced to the idea that story problems could have more than one step. In the first activity, students solve a Put Together / Take Apart, Result Unknown problem that includes three addends. Students are presented the story in two separate parts.  In the second activity, students work in groups to solve related story problems on their own and then work together to solve a two-step Put Together / Take Apart problem.</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MLR7 Compare and Connect (Activity 2), Number Talk (Warm-up)</w:t>
      </w:r>
    </w:p>
    <w:bookmarkEnd w:id="36"/>
    <w:bookmarkStart w:id="37" w:name="materials-to-gather"/>
    <w:p>
      <w:pPr>
        <w:pStyle w:val="Heading3"/>
      </w:pPr>
      <w:r>
        <w:t xml:space="preserve">Materials to Gather</w:t>
      </w:r>
    </w:p>
    <w:p>
      <w:pPr>
        <w:numPr>
          <w:ilvl w:val="0"/>
          <w:numId w:val="1005"/>
        </w:numPr>
        <w:pStyle w:val="Compact"/>
      </w:pPr>
      <w:r>
        <w:t xml:space="preserve">Base-ten blocks: Activity 1, Activity 2</w:t>
      </w:r>
    </w:p>
    <w:p>
      <w:pPr>
        <w:numPr>
          <w:ilvl w:val="0"/>
          <w:numId w:val="1005"/>
        </w:numPr>
        <w:pStyle w:val="Compact"/>
      </w:pPr>
      <w:r>
        <w:t xml:space="preserve">Connecting cubes: Activity 1</w:t>
      </w:r>
    </w:p>
    <w:p>
      <w:pPr>
        <w:numPr>
          <w:ilvl w:val="0"/>
          <w:numId w:val="1005"/>
        </w:numPr>
        <w:pStyle w:val="Compact"/>
      </w:pPr>
      <w:r>
        <w:t xml:space="preserve">Tools for creating a visual display: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Think about times when students were able to make connections to and build on the ideas of their peers during discussions today. What norms or routines allowed students to engage with other students’ ideas?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Jada’s Seeds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2.OA.A.1</w:t>
            </w:r>
          </w:p>
        </w:tc>
      </w:tr>
    </w:tbl>
    <w:bookmarkEnd w:id="44"/>
    <w:bookmarkStart w:id="45" w:name="student-facing-task-statement"/>
    <w:p>
      <w:pPr>
        <w:pStyle w:val="Heading3"/>
      </w:pPr>
      <w:r>
        <w:t xml:space="preserve">Student-facing Task Statement</w:t>
      </w:r>
    </w:p>
    <w:p>
      <w:pPr>
        <w:numPr>
          <w:ilvl w:val="0"/>
          <w:numId w:val="1006"/>
        </w:numPr>
        <w:pStyle w:val="Compact"/>
      </w:pPr>
      <w:r>
        <w:t xml:space="preserve">Jada has 15 apple seeds and 23 orange seeds. How many seeds does she have in all? Show your thinking.</w:t>
      </w:r>
    </w:p>
    <w:p>
      <w:pPr>
        <w:numPr>
          <w:ilvl w:val="0"/>
          <w:numId w:val="1006"/>
        </w:numPr>
        <w:pStyle w:val="Compact"/>
      </w:pPr>
      <w:r>
        <w:t xml:space="preserve">Jada gathered 37 more seeds. How many seeds does she have now? Show your thinking.</w:t>
      </w:r>
    </w:p>
    <w:bookmarkEnd w:id="45"/>
    <w:bookmarkStart w:id="52" w:name="student-responses"/>
    <w:p>
      <w:pPr>
        <w:pStyle w:val="Heading3"/>
      </w:pPr>
      <w:r>
        <w:t xml:space="preserve">Student Responses</w:t>
      </w:r>
    </w:p>
    <w:p>
      <w:pPr>
        <w:numPr>
          <w:ilvl w:val="0"/>
          <w:numId w:val="1007"/>
        </w:numPr>
        <w:pStyle w:val="Compact"/>
      </w:pPr>
      <w:r>
        <w:t xml:space="preserve">38 seeds. Sample response: </w:t>
      </w:r>
    </w:p>
    <w:p>
      <w:pPr>
        <w:numPr>
          <w:ilvl w:val="1"/>
          <w:numId w:val="1008"/>
        </w:numPr>
        <w:pStyle w:val="Compact"/>
      </w:pPr>
      <w:r>
        <w:drawing>
          <wp:inline>
            <wp:extent cx="2971800" cy="960108"/>
            <wp:effectExtent b="0" l="0" r="0" t="0"/>
            <wp:docPr descr="Diagram. One rectangle split into two parts. Total length, question mark. First part, labeled apple, total length, 15. Second part, labeled orange, total length, 23." title="" id="47" name="Picture"/>
            <a:graphic>
              <a:graphicData uri="http://schemas.openxmlformats.org/drawingml/2006/picture">
                <pic:pic>
                  <pic:nvPicPr>
                    <pic:cNvPr descr="/app/tmp/embedder-1671017195.1233857.png" id="48" name="Picture"/>
                    <pic:cNvPicPr>
                      <a:picLocks noChangeArrowheads="1" noChangeAspect="1"/>
                    </pic:cNvPicPr>
                  </pic:nvPicPr>
                  <pic:blipFill>
                    <a:blip r:embed="rId46"/>
                    <a:stretch>
                      <a:fillRect/>
                    </a:stretch>
                  </pic:blipFill>
                  <pic:spPr bwMode="auto">
                    <a:xfrm>
                      <a:off x="0" y="0"/>
                      <a:ext cx="2971800" cy="960108"/>
                    </a:xfrm>
                    <a:prstGeom prst="rect">
                      <a:avLst/>
                    </a:prstGeom>
                    <a:noFill/>
                    <a:ln w="9525">
                      <a:noFill/>
                      <a:headEnd/>
                      <a:tailEnd/>
                    </a:ln>
                  </pic:spPr>
                </pic:pic>
              </a:graphicData>
            </a:graphic>
          </wp:inline>
        </w:drawing>
      </w:r>
    </w:p>
    <w:p>
      <w:pPr>
        <w:numPr>
          <w:ilvl w:val="1"/>
          <w:numId w:val="1008"/>
        </w:numPr>
        <w:pStyle w:val="Compact"/>
      </w:pPr>
      <m:oMath>
        <m:r>
          <m:t>15</m:t>
        </m:r>
        <m:r>
          <m:rPr>
            <m:sty m:val="p"/>
          </m:rPr>
          <m:t>+</m:t>
        </m:r>
        <m:r>
          <m:t>23</m:t>
        </m:r>
        <m:r>
          <m:rPr>
            <m:sty m:val="p"/>
          </m:rPr>
          <m:t>=</m:t>
        </m:r>
        <m:r>
          <m:rPr>
            <m:sty m:val="p"/>
          </m:rPr>
          <m:t>?</m:t>
        </m:r>
      </m:oMath>
      <w:r>
        <w:br/>
      </w:r>
      <m:oMath>
        <m:r>
          <m:t>15</m:t>
        </m:r>
        <m:r>
          <m:rPr>
            <m:sty m:val="p"/>
          </m:rPr>
          <m:t>+</m:t>
        </m:r>
        <m:r>
          <m:t>20</m:t>
        </m:r>
        <m:r>
          <m:rPr>
            <m:sty m:val="p"/>
          </m:rPr>
          <m:t>=</m:t>
        </m:r>
        <m:r>
          <m:t>35</m:t>
        </m:r>
      </m:oMath>
      <w:r>
        <w:br/>
      </w:r>
      <m:oMath>
        <m:r>
          <m:t>35</m:t>
        </m:r>
        <m:r>
          <m:rPr>
            <m:sty m:val="p"/>
          </m:rPr>
          <m:t>+</m:t>
        </m:r>
        <m:r>
          <m:t>3</m:t>
        </m:r>
        <m:r>
          <m:rPr>
            <m:sty m:val="p"/>
          </m:rPr>
          <m:t>=</m:t>
        </m:r>
        <m:r>
          <m:t>38</m:t>
        </m:r>
      </m:oMath>
    </w:p>
    <w:p>
      <w:pPr>
        <w:numPr>
          <w:ilvl w:val="0"/>
          <w:numId w:val="1007"/>
        </w:numPr>
        <w:pStyle w:val="Compact"/>
      </w:pPr>
      <w:r>
        <w:t xml:space="preserve">75 seeds. Sample response:</w:t>
      </w:r>
    </w:p>
    <w:p>
      <w:pPr>
        <w:numPr>
          <w:ilvl w:val="1"/>
          <w:numId w:val="1009"/>
        </w:numPr>
        <w:pStyle w:val="Compact"/>
      </w:pPr>
      <w:r>
        <w:drawing>
          <wp:inline>
            <wp:extent cx="2971800" cy="960108"/>
            <wp:effectExtent b="0" l="0" r="0" t="0"/>
            <wp:docPr descr="Diagram. One rectangle split into 2 parts. Total length, question mark. 1 part, labeled apples and oranges, total length, 37. Other part, labeled new, total length, 38." title="" id="50" name="Picture"/>
            <a:graphic>
              <a:graphicData uri="http://schemas.openxmlformats.org/drawingml/2006/picture">
                <pic:pic>
                  <pic:nvPicPr>
                    <pic:cNvPr descr="/app/tmp/embedder-1671017195.1871622.png" id="51" name="Picture"/>
                    <pic:cNvPicPr>
                      <a:picLocks noChangeArrowheads="1" noChangeAspect="1"/>
                    </pic:cNvPicPr>
                  </pic:nvPicPr>
                  <pic:blipFill>
                    <a:blip r:embed="rId49"/>
                    <a:stretch>
                      <a:fillRect/>
                    </a:stretch>
                  </pic:blipFill>
                  <pic:spPr bwMode="auto">
                    <a:xfrm>
                      <a:off x="0" y="0"/>
                      <a:ext cx="2971800" cy="960108"/>
                    </a:xfrm>
                    <a:prstGeom prst="rect">
                      <a:avLst/>
                    </a:prstGeom>
                    <a:noFill/>
                    <a:ln w="9525">
                      <a:noFill/>
                      <a:headEnd/>
                      <a:tailEnd/>
                    </a:ln>
                  </pic:spPr>
                </pic:pic>
              </a:graphicData>
            </a:graphic>
          </wp:inline>
        </w:drawing>
      </w:r>
    </w:p>
    <w:p>
      <w:pPr>
        <w:numPr>
          <w:ilvl w:val="1"/>
          <w:numId w:val="1009"/>
        </w:numPr>
        <w:pStyle w:val="Compact"/>
      </w:pPr>
      <m:oMath>
        <m:r>
          <m:t>37</m:t>
        </m:r>
        <m:r>
          <m:rPr>
            <m:sty m:val="p"/>
          </m:rPr>
          <m:t>+</m:t>
        </m:r>
        <m:r>
          <m:t>38</m:t>
        </m:r>
        <m:r>
          <m:rPr>
            <m:sty m:val="p"/>
          </m:rPr>
          <m:t>=</m:t>
        </m:r>
        <m:r>
          <m:rPr>
            <m:sty m:val="p"/>
          </m:rPr>
          <m:t>?</m:t>
        </m:r>
      </m:oMath>
      <w:r>
        <w:br/>
      </w:r>
      <m:oMath>
        <m:r>
          <m:t>7</m:t>
        </m:r>
        <m:r>
          <m:rPr>
            <m:sty m:val="p"/>
          </m:rPr>
          <m:t>+</m:t>
        </m:r>
        <m:r>
          <m:t>8</m:t>
        </m:r>
        <m:r>
          <m:rPr>
            <m:sty m:val="p"/>
          </m:rPr>
          <m:t>=</m:t>
        </m:r>
        <m:r>
          <m:t>15</m:t>
        </m:r>
      </m:oMath>
      <w:r>
        <w:br/>
      </w:r>
      <m:oMath>
        <m:r>
          <m:t>30</m:t>
        </m:r>
        <m:r>
          <m:rPr>
            <m:sty m:val="p"/>
          </m:rPr>
          <m:t>+</m:t>
        </m:r>
        <m:r>
          <m:t>30</m:t>
        </m:r>
        <m:r>
          <m:rPr>
            <m:sty m:val="p"/>
          </m:rPr>
          <m:t>=</m:t>
        </m:r>
        <m:r>
          <m:t>60</m:t>
        </m:r>
      </m:oMath>
      <w:r>
        <w:br/>
      </w:r>
      <m:oMath>
        <m:r>
          <m:t>60</m:t>
        </m:r>
        <m:r>
          <m:rPr>
            <m:sty m:val="p"/>
          </m:rPr>
          <m:t>+</m:t>
        </m:r>
        <m:r>
          <m:t>15</m:t>
        </m:r>
        <m:r>
          <m:rPr>
            <m:sty m:val="p"/>
          </m:rPr>
          <m:t>=</m:t>
        </m:r>
        <m:r>
          <m:t>75</m:t>
        </m:r>
      </m:oMath>
    </w:p>
    <w:bookmarkEnd w:id="52"/>
    <w:bookmarkEnd w:id="5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49" Target="media/rId49.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2022-12-14T11:26:36Z</dcterms:created>
  <dcterms:modified xsi:type="dcterms:W3CDTF">2022-12-14T11:26:36Z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YpZjADtzEeHj19FMMoVZ2hsZYB7Lu9Q7lpfvcO9Yc7pGkiZZV/vpvCYzclJj4XWyIvEZmN8xiSATHQoAm1dw5w==</vt:lpwstr>
  </property>
</Properties>
</file>