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2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7-center-day-1"/>
    <w:p>
      <w:pPr>
        <w:pStyle w:val="Heading2"/>
      </w:pPr>
      <w:r>
        <w:t xml:space="preserve">Lesson 7: Center Day 1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estimate the length of an object and then measure it.</w:t>
      </w:r>
    </w:p>
    <w:bookmarkStart w:id="21" w:name="warm-up-number-talk-subtract-from-37"/>
    <w:p>
      <w:pPr>
        <w:pStyle w:val="Heading3"/>
      </w:pPr>
      <w:r>
        <w:t xml:space="preserve">Warm-up: Number Talk: Subtract from 37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37</m:t>
        </m:r>
        <m:r>
          <m:rPr>
            <m:sty m:val="p"/>
          </m:rPr>
          <m:t>−</m:t>
        </m:r>
        <m:r>
          <m:t>20</m:t>
        </m:r>
      </m:oMath>
    </w:p>
    <w:p>
      <w:pPr>
        <w:numPr>
          <w:ilvl w:val="0"/>
          <w:numId w:val="1002"/>
        </w:numPr>
        <w:pStyle w:val="Compact"/>
      </w:pPr>
      <m:oMath>
        <m:r>
          <m:t>37</m:t>
        </m:r>
        <m:r>
          <m:rPr>
            <m:sty m:val="p"/>
          </m:rPr>
          <m:t>−</m:t>
        </m:r>
        <m:r>
          <m:t>21</m:t>
        </m:r>
      </m:oMath>
    </w:p>
    <w:p>
      <w:pPr>
        <w:numPr>
          <w:ilvl w:val="0"/>
          <w:numId w:val="1002"/>
        </w:numPr>
        <w:pStyle w:val="Compact"/>
      </w:pPr>
      <m:oMath>
        <m:r>
          <m:t>37</m:t>
        </m:r>
        <m:r>
          <m:rPr>
            <m:sty m:val="p"/>
          </m:rPr>
          <m:t>−</m:t>
        </m:r>
        <m:r>
          <m:t>17</m:t>
        </m:r>
      </m:oMath>
    </w:p>
    <w:p>
      <w:pPr>
        <w:numPr>
          <w:ilvl w:val="0"/>
          <w:numId w:val="1002"/>
        </w:numPr>
        <w:pStyle w:val="Compact"/>
      </w:pPr>
      <m:oMath>
        <m:r>
          <m:t>37</m:t>
        </m:r>
        <m:r>
          <m:rPr>
            <m:sty m:val="p"/>
          </m:rPr>
          <m:t>−</m:t>
        </m:r>
        <m:r>
          <m:t>16</m:t>
        </m:r>
      </m:oMath>
    </w:p>
    <w:bookmarkEnd w:id="21"/>
    <w:bookmarkStart w:id="31" w:name="centers-choice-time"/>
    <w:p>
      <w:pPr>
        <w:pStyle w:val="Heading3"/>
      </w:pPr>
      <w:r>
        <w:t xml:space="preserve">7.2: Centers: Choice Time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Estimate and Measure</w:t>
      </w:r>
    </w:p>
    <w:p>
      <w:pPr>
        <w:pStyle w:val="BodyText"/>
      </w:pPr>
      <w:r>
        <w:drawing>
          <wp:inline>
            <wp:extent cx="4076572" cy="1492398"/>
            <wp:effectExtent b="0" l="0" r="0" t="0"/>
            <wp:docPr descr="Center activity. Estimate and Measure." title="" id="23" name="Picture"/>
            <a:graphic>
              <a:graphicData uri="http://schemas.openxmlformats.org/drawingml/2006/picture">
                <pic:pic>
                  <pic:nvPicPr>
                    <pic:cNvPr descr="/app/tmp/embedder-1671011527.3228848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572" cy="14923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Math Stories</w:t>
      </w:r>
    </w:p>
    <w:p>
      <w:pPr>
        <w:pStyle w:val="BodyText"/>
      </w:pPr>
      <w:r>
        <w:drawing>
          <wp:inline>
            <wp:extent cx="4064339" cy="4308995"/>
            <wp:effectExtent b="0" l="0" r="0" t="0"/>
            <wp:docPr descr="Center. Math Stories." title="" id="26" name="Picture"/>
            <a:graphic>
              <a:graphicData uri="http://schemas.openxmlformats.org/drawingml/2006/picture">
                <pic:pic>
                  <pic:nvPicPr>
                    <pic:cNvPr descr="/app/tmp/embedder-1671011527.360772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339" cy="43089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2" Target="media/rId22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2022-12-14T09:52:08Z</dcterms:created>
  <dcterms:modified xsi:type="dcterms:W3CDTF">2022-12-14T09:52:08Z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Hrld5tFrt5yoHcwFX9L2k1cPsikm9HckFOtqxmRm5Ok6vRi/veNPwW35bxsOttr7bufLrzJ+Kj+RYY+2EGnntA==</vt:lpwstr>
  </property>
</Properties>
</file>