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6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70.png" ContentType="image/png"/>
  <Override PartName="/word/media/rId7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2-types-of-angles"/>
    <w:p>
      <w:pPr>
        <w:pStyle w:val="Heading2"/>
      </w:pPr>
      <w:r>
        <w:t xml:space="preserve">Unit 7 Lesson 12: Types of Angles</w:t>
      </w:r>
    </w:p>
    <w:bookmarkEnd w:id="20"/>
    <w:bookmarkStart w:id="22" w:name="Xd2a370037b12f26e7100ac54be11a12cd0f1b8d"/>
    <w:p>
      <w:pPr>
        <w:pStyle w:val="Heading3"/>
      </w:pPr>
      <w:r>
        <w:t xml:space="preserve">WU Number Talk: Fractions of 120 and 360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bookmarkEnd w:id="21"/>
    <w:bookmarkEnd w:id="22"/>
    <w:bookmarkStart w:id="24" w:name="sorting-angles"/>
    <w:p>
      <w:pPr>
        <w:pStyle w:val="Heading3"/>
      </w:pPr>
      <w:r>
        <w:t xml:space="preserve">1 Sorting Angles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an earlier lesson, you and your partner drew some angles on cards.</w:t>
      </w:r>
    </w:p>
    <w:p>
      <w:pPr>
        <w:pStyle w:val="BodyText"/>
      </w:pPr>
      <w:r>
        <w:t xml:space="preserve">Put the cards together and sort the angles into two groups. Be prepared to explain why you sort them the way you do.</w:t>
      </w:r>
    </w:p>
    <w:bookmarkEnd w:id="23"/>
    <w:bookmarkEnd w:id="24"/>
    <w:bookmarkStart w:id="32" w:name="what-is-it-really"/>
    <w:p>
      <w:pPr>
        <w:pStyle w:val="Heading3"/>
      </w:pPr>
      <w:r>
        <w:t xml:space="preserve">2 What is It, Really?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Mai and Jada are looking at this drawing. Jada says it is just a line. Mai says it is an 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14400"/>
            <wp:effectExtent b="0" l="0" r="0" t="0"/>
            <wp:docPr descr="2 rays connected at their endpoints to form a straight line." title="" id="26" name="Picture"/>
            <a:graphic>
              <a:graphicData uri="http://schemas.openxmlformats.org/drawingml/2006/picture">
                <pic:pic>
                  <pic:nvPicPr>
                    <pic:cNvPr descr="/app/tmp/embedder-1671024606.93809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With whom do you agree? Explain your reasoning.</w:t>
      </w:r>
    </w:p>
    <w:p>
      <w:pPr>
        <w:numPr>
          <w:ilvl w:val="0"/>
          <w:numId w:val="1002"/>
        </w:numPr>
      </w:pPr>
      <w:r>
        <w:t xml:space="preserve">Tyler and Andre were measuring an angle in a letter 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371600"/>
            <wp:effectExtent b="0" l="0" r="0" t="0"/>
            <wp:docPr descr="2 segments connected to form the letter y. " title="" id="29" name="Picture"/>
            <a:graphic>
              <a:graphicData uri="http://schemas.openxmlformats.org/drawingml/2006/picture">
                <pic:pic>
                  <pic:nvPicPr>
                    <pic:cNvPr descr="/app/tmp/embedder-1671024607.00243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said the angle he measured is obtuse. Tyler said the angle is acute.</w:t>
      </w:r>
    </w:p>
    <w:p>
      <w:pPr>
        <w:numPr>
          <w:ilvl w:val="0"/>
          <w:numId w:val="1000"/>
        </w:numPr>
      </w:pPr>
      <w:r>
        <w:t xml:space="preserve">Explain why they could both be right.</w:t>
      </w:r>
    </w:p>
    <w:bookmarkEnd w:id="31"/>
    <w:bookmarkEnd w:id="32"/>
    <w:bookmarkStart w:id="80" w:name="small-angles-large-angles"/>
    <w:p>
      <w:pPr>
        <w:pStyle w:val="Heading3"/>
      </w:pPr>
      <w:r>
        <w:t xml:space="preserve">3 Small Angles, Large Angles</w:t>
      </w:r>
    </w:p>
    <w:bookmarkStart w:id="6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Identify each angle as acute, right, obtuse, or straight.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a, angle, greater than 90 degrees." title="" id="34" name="Picture"/>
            <a:graphic>
              <a:graphicData uri="http://schemas.openxmlformats.org/drawingml/2006/picture">
                <pic:pic>
                  <pic:nvPicPr>
                    <pic:cNvPr descr="/app/tmp/embedder-1671024607.05196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b, angle, less than 90 degrees." title="" id="37" name="Picture"/>
            <a:graphic>
              <a:graphicData uri="http://schemas.openxmlformats.org/drawingml/2006/picture">
                <pic:pic>
                  <pic:nvPicPr>
                    <pic:cNvPr descr="/app/tmp/embedder-1671024607.094787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Choice C. Angle. Less than 90 degrees." title="" id="40" name="Picture"/>
            <a:graphic>
              <a:graphicData uri="http://schemas.openxmlformats.org/drawingml/2006/picture">
                <pic:pic>
                  <pic:nvPicPr>
                    <pic:cNvPr descr="/app/tmp/embedder-1671024607.137012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Caption D. Text. An angle formed by two 45 degrees angles." title="" id="43" name="Picture"/>
            <a:graphic>
              <a:graphicData uri="http://schemas.openxmlformats.org/drawingml/2006/picture">
                <pic:pic>
                  <pic:nvPicPr>
                    <pic:cNvPr descr="/app/tmp/embedder-1671024607.179669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E. Text. A 91 degrees angles." title="" id="46" name="Picture"/>
            <a:graphic>
              <a:graphicData uri="http://schemas.openxmlformats.org/drawingml/2006/picture">
                <pic:pic>
                  <pic:nvPicPr>
                    <pic:cNvPr descr="/app/tmp/embedder-1671024607.230654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F. Text. An angle that is in a rectangle." title="" id="49" name="Picture"/>
            <a:graphic>
              <a:graphicData uri="http://schemas.openxmlformats.org/drawingml/2006/picture">
                <pic:pic>
                  <pic:nvPicPr>
                    <pic:cNvPr descr="/app/tmp/embedder-1671024607.27509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G. Hexagon with all same side lengths and same angle sizes. One angle is marked." title="" id="52" name="Picture"/>
            <a:graphic>
              <a:graphicData uri="http://schemas.openxmlformats.org/drawingml/2006/picture">
                <pic:pic>
                  <pic:nvPicPr>
                    <pic:cNvPr descr="/app/tmp/embedder-1671024607.321434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h. triangle. One angle is marked." title="" id="55" name="Picture"/>
            <a:graphic>
              <a:graphicData uri="http://schemas.openxmlformats.org/drawingml/2006/picture">
                <pic:pic>
                  <pic:nvPicPr>
                    <pic:cNvPr descr="/app/tmp/embedder-1671024607.364817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I. Text, an angle composed of two right angles" title="" id="58" name="Picture"/>
            <a:graphic>
              <a:graphicData uri="http://schemas.openxmlformats.org/drawingml/2006/picture">
                <pic:pic>
                  <pic:nvPicPr>
                    <pic:cNvPr descr="/app/tmp/embedder-1671024607.40733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143000"/>
            <wp:effectExtent b="0" l="0" r="0" t="0"/>
            <wp:docPr descr="option j. Text, an angle composed of five 12 degrees angles." title="" id="61" name="Picture"/>
            <a:graphic>
              <a:graphicData uri="http://schemas.openxmlformats.org/drawingml/2006/picture">
                <pic:pic>
                  <pic:nvPicPr>
                    <pic:cNvPr descr="/app/tmp/embedder-1671024607.46869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 drawing of the structure of a roof.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057132"/>
            <wp:effectExtent b="0" l="0" r="0" t="0"/>
            <wp:docPr descr="drawing of the structure of a roof. Please ask for further assistance." title="" id="64" name="Picture"/>
            <a:graphic>
              <a:graphicData uri="http://schemas.openxmlformats.org/drawingml/2006/picture">
                <pic:pic>
                  <pic:nvPicPr>
                    <pic:cNvPr descr="/app/tmp/embedder-1671024607.5371184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as many acute and obtuse angles as you can in the drawing.</w:t>
      </w:r>
    </w:p>
    <w:p>
      <w:pPr>
        <w:numPr>
          <w:ilvl w:val="0"/>
          <w:numId w:val="1000"/>
        </w:numPr>
      </w:pPr>
      <w:r>
        <w:t xml:space="preserve">Use an “A” to label acute angles, a square (◻) for right angles, and an “O” for obtuse angles.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2000" cy="1371600"/>
            <wp:effectExtent b="0" l="0" r="0" t="0"/>
            <wp:docPr descr="pattern blocks. From left to right. Green triangle, red trapezoid, blue rhombus, yellow hexagon, orange square." title="" id="67" name="Picture"/>
            <a:graphic>
              <a:graphicData uri="http://schemas.openxmlformats.org/drawingml/2006/picture">
                <pic:pic>
                  <pic:nvPicPr>
                    <pic:cNvPr descr="/app/tmp/embedder-1671024607.5769858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Diego is holding a pattern block that has 2 acute angles and 2 obtuse angles. Which pattern block could it be?</w:t>
      </w:r>
    </w:p>
    <w:p>
      <w:pPr>
        <w:numPr>
          <w:ilvl w:val="1"/>
          <w:numId w:val="1004"/>
        </w:numPr>
        <w:pStyle w:val="Compact"/>
      </w:pPr>
      <w:r>
        <w:t xml:space="preserve">He then picks up a pattern block with no obtuse angles. Which pattern block could he be picking up? Explain your reasoning.</w:t>
      </w:r>
    </w:p>
    <w:bookmarkEnd w:id="69"/>
    <w:bookmarkStart w:id="7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1143000"/>
            <wp:effectExtent b="0" l="0" r="0" t="0"/>
            <wp:docPr descr="lines" title="" id="71" name="Picture"/>
            <a:graphic>
              <a:graphicData uri="http://schemas.openxmlformats.org/drawingml/2006/picture">
                <pic:pic>
                  <pic:nvPicPr>
                    <pic:cNvPr descr="/app/tmp/embedder-1671024607.643946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1143000"/>
            <wp:effectExtent b="0" l="0" r="0" t="0"/>
            <wp:docPr descr="angle" title="" id="74" name="Picture"/>
            <a:graphic>
              <a:graphicData uri="http://schemas.openxmlformats.org/drawingml/2006/picture">
                <pic:pic>
                  <pic:nvPicPr>
                    <pic:cNvPr descr="/app/tmp/embedder-1671024607.698361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9"/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6" Target="media/rId76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70" Target="media/rId70.png" /><Relationship Type="http://schemas.openxmlformats.org/officeDocument/2006/relationships/image" Id="rId73" Target="media/rId7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2022-12-14T13:30:08Z</dcterms:created>
  <dcterms:modified xsi:type="dcterms:W3CDTF">2022-12-14T13:30:08Z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uOvgDNe9MAZVD6aShBw3OPNj3fKCumsCJ3I9y4hvw2Gc76VVuzXIW5DrBYzVeBtQyoukdJYwNhmi+Ni7/GDAPA==</vt:lpwstr>
  </property>
</Properties>
</file>