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8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2.png" ContentType="image/png"/>
  <Override PartName="/word/media/rId5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3b2457db4c0d875492695b3314b84be5690024"/>
    <w:p>
      <w:pPr>
        <w:pStyle w:val="Heading2"/>
      </w:pPr>
      <w:r>
        <w:t xml:space="preserve">Unit 4 Lesson 11: Números grandes en una recta numérica</w:t>
      </w:r>
    </w:p>
    <w:bookmarkEnd w:id="20"/>
    <w:bookmarkStart w:id="25" w:name="Xf98bfbbb479618ea363fa43363184d4bc04045f"/>
    <w:p>
      <w:pPr>
        <w:pStyle w:val="Heading3"/>
      </w:pPr>
      <w:r>
        <w:t xml:space="preserve">WU Exploración de estimación: ¿Qué número podría ser?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número está representado por el punto?</w:t>
      </w:r>
    </w:p>
    <w:p>
      <w:pPr>
        <w:pStyle w:val="BodyText"/>
      </w:pPr>
      <w:r>
        <w:drawing>
          <wp:inline>
            <wp:extent cx="5943600" cy="294065"/>
            <wp:effectExtent b="0" l="0" r="0" t="0"/>
            <wp:docPr descr="Number line. Scale 0 to 1 thousand, by hundreds. First tick mark, 0. Point between fourth and fifth tick marks, no label. Last tick mark, 1 thousand." title="" id="22" name="Picture"/>
            <a:graphic>
              <a:graphicData uri="http://schemas.openxmlformats.org/drawingml/2006/picture">
                <pic:pic>
                  <pic:nvPicPr>
                    <pic:cNvPr descr="/app/tmp/embedder-1671063901.600293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40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Escribe una estimación que sea: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End w:id="25"/>
    <w:bookmarkStart w:id="51" w:name="ubiquemos-números-grandes"/>
    <w:p>
      <w:pPr>
        <w:pStyle w:val="Heading3"/>
      </w:pPr>
      <w:r>
        <w:t xml:space="preserve">1 Ubiquemos números grandes</w:t>
      </w:r>
    </w:p>
    <w:bookmarkStart w:id="50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Ubica y marca cada número en la recta numérica.</w:t>
      </w:r>
    </w:p>
    <w:p>
      <w:pPr>
        <w:numPr>
          <w:ilvl w:val="1"/>
          <w:numId w:val="1002"/>
        </w:numPr>
        <w:pStyle w:val="Compact"/>
      </w:pPr>
      <w:r>
        <w:t xml:space="preserve">347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576864" cy="285389"/>
            <wp:effectExtent b="0" l="0" r="0" t="0"/>
            <wp:docPr descr="Number line. First tick mark, 3 hundred. Last tick mark, 4 hundred." title="" id="27" name="Picture"/>
            <a:graphic>
              <a:graphicData uri="http://schemas.openxmlformats.org/drawingml/2006/picture">
                <pic:pic>
                  <pic:nvPicPr>
                    <pic:cNvPr descr="/app/tmp/embedder-1671063901.69330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864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3,470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674946" cy="299753"/>
            <wp:effectExtent b="0" l="0" r="0" t="0"/>
            <wp:docPr descr="Number line. First tick mark, 3 thousand. Last tick mark, 4 thousand." title="" id="30" name="Picture"/>
            <a:graphic>
              <a:graphicData uri="http://schemas.openxmlformats.org/drawingml/2006/picture">
                <pic:pic>
                  <pic:nvPicPr>
                    <pic:cNvPr descr="/app/tmp/embedder-1671063901.751978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946" cy="299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34,700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743577" cy="299753"/>
            <wp:effectExtent b="0" l="0" r="0" t="0"/>
            <wp:docPr descr="number line. First tick mark, 30 thousand. Last tick mark, 40 thousand." title="" id="33" name="Picture"/>
            <a:graphic>
              <a:graphicData uri="http://schemas.openxmlformats.org/drawingml/2006/picture">
                <pic:pic>
                  <pic:nvPicPr>
                    <pic:cNvPr descr="/app/tmp/embedder-1671063901.80435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577" cy="299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347,000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812207" cy="299753"/>
            <wp:effectExtent b="0" l="0" r="0" t="0"/>
            <wp:docPr descr="Number line. First tick mark, 3 hundred thousand. Last tick mark, 4 hundred thousand." title="" id="36" name="Picture"/>
            <a:graphic>
              <a:graphicData uri="http://schemas.openxmlformats.org/drawingml/2006/picture">
                <pic:pic>
                  <pic:nvPicPr>
                    <pic:cNvPr descr="/app/tmp/embedder-1671063901.870098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207" cy="299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Ubica y marca cada número en la recta numérica.</w:t>
      </w:r>
    </w:p>
    <w:p>
      <w:pPr>
        <w:numPr>
          <w:ilvl w:val="1"/>
          <w:numId w:val="1003"/>
        </w:numPr>
        <w:pStyle w:val="Compact"/>
      </w:pPr>
      <w:r>
        <w:t xml:space="preserve">347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576864" cy="285389"/>
            <wp:effectExtent b="0" l="0" r="0" t="0"/>
            <wp:docPr descr="number line" title="" id="39" name="Picture"/>
            <a:graphic>
              <a:graphicData uri="http://schemas.openxmlformats.org/drawingml/2006/picture">
                <pic:pic>
                  <pic:nvPicPr>
                    <pic:cNvPr descr="/app/tmp/embedder-1671063901.9628556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864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3,470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674946" cy="299753"/>
            <wp:effectExtent b="0" l="0" r="0" t="0"/>
            <wp:docPr descr="Number line. Scale 3 thousand 4 hundred to 3 thousand 5 hundred, by tens. " title="" id="42" name="Picture"/>
            <a:graphic>
              <a:graphicData uri="http://schemas.openxmlformats.org/drawingml/2006/picture">
                <pic:pic>
                  <pic:nvPicPr>
                    <pic:cNvPr descr="/app/tmp/embedder-1671063902.0350251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946" cy="299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34,700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743577" cy="299753"/>
            <wp:effectExtent b="0" l="0" r="0" t="0"/>
            <wp:docPr descr="number line. Scale, 34 thousand to 35 thousand, by one thousands." title="" id="45" name="Picture"/>
            <a:graphic>
              <a:graphicData uri="http://schemas.openxmlformats.org/drawingml/2006/picture">
                <pic:pic>
                  <pic:nvPicPr>
                    <pic:cNvPr descr="/app/tmp/embedder-1671063902.145924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577" cy="299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347,000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812207" cy="299753"/>
            <wp:effectExtent b="0" l="0" r="0" t="0"/>
            <wp:docPr descr="Number line. Scale, 3 hundred forty thousand to 3 hundred fifty thousand, by one thousands. " title="" id="48" name="Picture"/>
            <a:graphic>
              <a:graphicData uri="http://schemas.openxmlformats.org/drawingml/2006/picture">
                <pic:pic>
                  <pic:nvPicPr>
                    <pic:cNvPr descr="/app/tmp/embedder-1671063902.2021089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207" cy="299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¿Qué observas acerca de la ubicación de estos números en las rectas numéricas? Haz dos observaciones y discútelas con tu compañero.</w:t>
      </w:r>
    </w:p>
    <w:bookmarkEnd w:id="50"/>
    <w:bookmarkEnd w:id="51"/>
    <w:bookmarkStart w:id="62" w:name="muchos-números-poco-espacio-en-la-recta"/>
    <w:p>
      <w:pPr>
        <w:pStyle w:val="Heading3"/>
      </w:pPr>
      <w:r>
        <w:t xml:space="preserve">2 Muchos números, poco espacio en la recta</w:t>
      </w:r>
    </w:p>
    <w:bookmarkStart w:id="6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Su profesor le va a asignar un número a cada uno de ustedes para que lo ubiquen en la recta numérica dada.</w:t>
      </w:r>
    </w:p>
    <w:p>
      <w:pPr>
        <w:numPr>
          <w:ilvl w:val="0"/>
          <w:numId w:val="1004"/>
        </w:numPr>
        <w:pStyle w:val="Compact"/>
      </w:pPr>
      <w:r>
        <w:t xml:space="preserve">347</w:t>
      </w:r>
    </w:p>
    <w:p>
      <w:pPr>
        <w:numPr>
          <w:ilvl w:val="0"/>
          <w:numId w:val="1004"/>
        </w:numPr>
        <w:pStyle w:val="Compact"/>
      </w:pPr>
      <w:r>
        <w:t xml:space="preserve">3,470</w:t>
      </w:r>
    </w:p>
    <w:p>
      <w:pPr>
        <w:numPr>
          <w:ilvl w:val="0"/>
          <w:numId w:val="1004"/>
        </w:numPr>
        <w:pStyle w:val="Compact"/>
      </w:pPr>
      <w:r>
        <w:t xml:space="preserve">34,700</w:t>
      </w:r>
    </w:p>
    <w:p>
      <w:pPr>
        <w:numPr>
          <w:ilvl w:val="0"/>
          <w:numId w:val="1004"/>
        </w:numPr>
        <w:pStyle w:val="Compact"/>
      </w:pPr>
      <w:r>
        <w:t xml:space="preserve">347,000</w:t>
      </w:r>
    </w:p>
    <w:p>
      <w:pPr>
        <w:numPr>
          <w:ilvl w:val="0"/>
          <w:numId w:val="1005"/>
        </w:numPr>
      </w:pPr>
      <w:r>
        <w:t xml:space="preserve">Decidan dónde ubicar cada número en esta recta numérica. Expliquen su razonamiento.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641278" cy="299753"/>
            <wp:effectExtent b="0" l="0" r="0" t="0"/>
            <wp:docPr descr="Number line. First tick mark, 0. Last tick mark, 4 hundred thousand." title="" id="53" name="Picture"/>
            <a:graphic>
              <a:graphicData uri="http://schemas.openxmlformats.org/drawingml/2006/picture">
                <pic:pic>
                  <pic:nvPicPr>
                    <pic:cNvPr descr="/app/tmp/embedder-1671063902.2495053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278" cy="299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</w:pPr>
      <w:r>
        <w:t xml:space="preserve">En grupo, escriban debajo de cada marca el número que representa. Después, decidan juntos dónde deben ubicar cada número.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641278" cy="299753"/>
            <wp:effectExtent b="0" l="0" r="0" t="0"/>
            <wp:docPr descr="Number line. Scale, 0 to 4 hundred thousand, by hundred thousands. " title="" id="56" name="Picture"/>
            <a:graphic>
              <a:graphicData uri="http://schemas.openxmlformats.org/drawingml/2006/picture">
                <pic:pic>
                  <pic:nvPicPr>
                    <pic:cNvPr descr="/app/tmp/embedder-1671063902.3175654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278" cy="299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1"/>
    <w:bookmarkEnd w:id="6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8" Target="media/rId58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2" Target="media/rId52.png" /><Relationship Type="http://schemas.openxmlformats.org/officeDocument/2006/relationships/image" Id="rId55" Target="media/rId5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2022-12-15T00:25:03Z</dcterms:created>
  <dcterms:modified xsi:type="dcterms:W3CDTF">2022-12-15T00:25:03Z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tQKdMHPS9B17D1UBO4a6Om7SkP2Scc5o6yc/rsPlNuORBthpH1oMQL7r9h9q4pZSVzrpe4b7k3Nurdret+o1vg==</vt:lpwstr>
  </property>
</Properties>
</file>